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73498C" w14:textId="77777777" w:rsidR="006C2009" w:rsidRPr="00823ED8" w:rsidRDefault="006C18A3">
      <w:pPr>
        <w:pStyle w:val="Heading1"/>
        <w:spacing w:before="78"/>
        <w:ind w:left="0" w:right="139" w:firstLine="0"/>
        <w:jc w:val="center"/>
        <w:rPr>
          <w:sz w:val="20"/>
          <w:lang w:val="en-US"/>
        </w:rPr>
      </w:pPr>
      <w:bookmarkStart w:id="0" w:name="TECHNINĖ_SPECIFIKACIJA"/>
      <w:bookmarkEnd w:id="0"/>
      <w:r w:rsidRPr="00823ED8">
        <w:rPr>
          <w:sz w:val="20"/>
          <w:lang w:val="en-US"/>
        </w:rPr>
        <w:t>TECHNICAL SPECIFICATION</w:t>
      </w:r>
    </w:p>
    <w:p w14:paraId="7873498D" w14:textId="6EEAB9BC" w:rsidR="006C2009" w:rsidRPr="00823ED8" w:rsidRDefault="006C18A3">
      <w:pPr>
        <w:pStyle w:val="BodyText"/>
        <w:spacing w:before="7"/>
        <w:rPr>
          <w:rFonts w:ascii="Arial" w:hAnsi="Arial"/>
          <w:b/>
          <w:sz w:val="20"/>
          <w:lang w:val="en-US"/>
        </w:rPr>
      </w:pPr>
      <w:r w:rsidRPr="00A94C88">
        <w:rPr>
          <w:rFonts w:ascii="Arial" w:hAnsi="Arial" w:cs="Arial"/>
          <w:b/>
          <w:bCs/>
          <w:noProof/>
          <w:sz w:val="20"/>
          <w:szCs w:val="20"/>
          <w:lang w:val="en-US"/>
        </w:rPr>
        <mc:AlternateContent>
          <mc:Choice Requires="wpg">
            <w:drawing>
              <wp:anchor distT="0" distB="0" distL="0" distR="0" simplePos="0" relativeHeight="251658240" behindDoc="1" locked="0" layoutInCell="1" allowOverlap="1" wp14:anchorId="78734AF2" wp14:editId="78734AF3">
                <wp:simplePos x="0" y="0"/>
                <wp:positionH relativeFrom="page">
                  <wp:posOffset>1060767</wp:posOffset>
                </wp:positionH>
                <wp:positionV relativeFrom="paragraph">
                  <wp:posOffset>165811</wp:posOffset>
                </wp:positionV>
                <wp:extent cx="6073775" cy="193675"/>
                <wp:effectExtent l="0" t="0" r="0" b="0"/>
                <wp:wrapTopAndBottom/>
                <wp:docPr id="1" name="Group 1">
                  <a:extLst xmlns:a="http://schemas.openxmlformats.org/drawingml/2006/main">
                    <a:ext uri="{FF2B5EF4-FFF2-40B4-BE49-F238E27FC236}">
                      <a16:creationId xmlns:a16="http://schemas.microsoft.com/office/drawing/2014/main" id="{1E3525B9-9B35-4824-9970-FB2EC0B2770C}"/>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93675"/>
                          <a:chOff x="0" y="0"/>
                          <a:chExt cx="6073775" cy="193675"/>
                        </a:xfrm>
                      </wpg:grpSpPr>
                      <wps:wsp>
                        <wps:cNvPr id="2" name="Graphic 2"/>
                        <wps:cNvSpPr/>
                        <wps:spPr>
                          <a:xfrm>
                            <a:off x="0" y="12700"/>
                            <a:ext cx="6073775" cy="168275"/>
                          </a:xfrm>
                          <a:custGeom>
                            <a:avLst/>
                            <a:gdLst/>
                            <a:ahLst/>
                            <a:cxnLst/>
                            <a:rect l="l" t="t" r="r" b="b"/>
                            <a:pathLst>
                              <a:path w="6073775" h="168275">
                                <a:moveTo>
                                  <a:pt x="6073521" y="0"/>
                                </a:moveTo>
                                <a:lnTo>
                                  <a:pt x="0" y="0"/>
                                </a:lnTo>
                                <a:lnTo>
                                  <a:pt x="0" y="168275"/>
                                </a:lnTo>
                                <a:lnTo>
                                  <a:pt x="6073521" y="168275"/>
                                </a:lnTo>
                                <a:lnTo>
                                  <a:pt x="6073521" y="0"/>
                                </a:lnTo>
                                <a:close/>
                              </a:path>
                            </a:pathLst>
                          </a:custGeom>
                          <a:solidFill>
                            <a:srgbClr val="DEEAF6"/>
                          </a:solidFill>
                        </wps:spPr>
                        <wps:bodyPr wrap="square" lIns="0" tIns="0" rIns="0" bIns="0" rtlCol="0">
                          <a:prstTxWarp prst="textNoShape">
                            <a:avLst/>
                          </a:prstTxWarp>
                          <a:noAutofit/>
                        </wps:bodyPr>
                      </wps:wsp>
                      <wps:wsp>
                        <wps:cNvPr id="3" name="Graphic 3"/>
                        <wps:cNvSpPr/>
                        <wps:spPr>
                          <a:xfrm>
                            <a:off x="0" y="0"/>
                            <a:ext cx="6073775" cy="193675"/>
                          </a:xfrm>
                          <a:custGeom>
                            <a:avLst/>
                            <a:gdLst/>
                            <a:ahLst/>
                            <a:cxnLst/>
                            <a:rect l="l" t="t" r="r" b="b"/>
                            <a:pathLst>
                              <a:path w="6073775" h="193675">
                                <a:moveTo>
                                  <a:pt x="6073521" y="180975"/>
                                </a:moveTo>
                                <a:lnTo>
                                  <a:pt x="0" y="180975"/>
                                </a:lnTo>
                                <a:lnTo>
                                  <a:pt x="0" y="193675"/>
                                </a:lnTo>
                                <a:lnTo>
                                  <a:pt x="6073521" y="193675"/>
                                </a:lnTo>
                                <a:lnTo>
                                  <a:pt x="6073521" y="180975"/>
                                </a:lnTo>
                                <a:close/>
                              </a:path>
                              <a:path w="6073775" h="193675">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0" y="12700"/>
                            <a:ext cx="6073775" cy="168275"/>
                          </a:xfrm>
                          <a:prstGeom prst="rect">
                            <a:avLst/>
                          </a:prstGeom>
                        </wps:spPr>
                        <wps:txbx>
                          <w:txbxContent>
                            <w:p w14:paraId="78734B12" w14:textId="77777777" w:rsidR="006C2009" w:rsidRDefault="006C18A3">
                              <w:pPr>
                                <w:spacing w:before="18"/>
                                <w:ind w:left="30"/>
                                <w:rPr>
                                  <w:rFonts w:ascii="Arial" w:hAnsi="Arial"/>
                                  <w:b/>
                                  <w:sz w:val="21"/>
                                </w:rPr>
                              </w:pPr>
                              <w:r>
                                <w:rPr>
                                  <w:rFonts w:ascii="Arial" w:hAnsi="Arial"/>
                                  <w:b/>
                                  <w:bCs/>
                                  <w:sz w:val="21"/>
                                  <w:lang w:val="en"/>
                                </w:rPr>
                                <w:t>PART I. DESCRIPTION OF THE PROCUREMENT OBJECT</w:t>
                              </w:r>
                            </w:p>
                          </w:txbxContent>
                        </wps:txbx>
                        <wps:bodyPr wrap="square" lIns="0" tIns="0" rIns="0" bIns="0" rtlCol="0">
                          <a:noAutofit/>
                        </wps:bodyPr>
                      </wps:wsp>
                    </wpg:wgp>
                  </a:graphicData>
                </a:graphic>
              </wp:anchor>
            </w:drawing>
          </mc:Choice>
          <mc:Fallback>
            <w:pict>
              <v:group w14:anchorId="78734AF2" id="Group 1" o:spid="_x0000_s1026" style="position:absolute;margin-left:83.5pt;margin-top:13.05pt;width:478.25pt;height:15.25pt;z-index:-251658240;mso-wrap-distance-left:0;mso-wrap-distance-right:0;mso-position-horizontal-relative:page" coordsize="60737,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">
                <v:shape id="Graphic 2" o:spid="_x0000_s1027" style="position:absolute;top:127;width:60737;height:1682;visibility:visible;mso-wrap-style:square;v-text-anchor:top" coordsize="6073775,16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" path="m6073521,l,,,168275r6073521,l6073521,xe" fillcolor="#deeaf6" stroked="f">
                  <v:path arrowok="t"/>
                </v:shape>
                <v:shape id="Graphic 3" o:spid="_x0000_s1028" style="position:absolute;width:60737;height:1936;visibility:visible;mso-wrap-style:square;v-text-anchor:top" coordsize="607377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" path="m6073521,180975l,180975r,12700l6073521,193675r,-12700xem6073521,l,,,12700r6073521,l6073521,xe" fillcolor="black" stroked="f">
                  <v:path arrowok="t"/>
                </v:shape>
                <v:shapetype id="_x0000_t202" coordsize="21600,21600" o:spt="202" path="m,l,21600r21600,l21600,xe">
                  <v:stroke joinstyle="miter"/>
                  <v:path gradientshapeok="t" o:connecttype="rect"/>
                </v:shapetype>
                <v:shape id="Textbox 4" o:spid="_x0000_s1029" type="#_x0000_t202" style="position:absolute;top:127;width:607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78734B12" w14:textId="77777777" w:rsidR="006C2009" w:rsidRDefault="006C18A3">
                        <w:pPr>
                          <w:spacing w:before="18"/>
                          <w:ind w:left="30"/>
                          <w:rPr>
                            <w:rFonts w:ascii="Arial" w:hAnsi="Arial"/>
                            <w:b/>
                            <w:sz w:val="21"/>
                          </w:rPr>
                        </w:pPr>
                        <w:r>
                          <w:rPr>
                            <w:rFonts w:ascii="Arial" w:hAnsi="Arial"/>
                            <w:b/>
                            <w:bCs/>
                            <w:sz w:val="21"/>
                            <w:lang w:val="en"/>
                          </w:rPr>
                          <w:t>PART I. DESCRIPTION OF THE PROCUREMENT OBJECT</w:t>
                        </w:r>
                      </w:p>
                    </w:txbxContent>
                  </v:textbox>
                </v:shape>
                <w10:wrap type="topAndBottom" anchorx="page"/>
              </v:group>
            </w:pict>
          </mc:Fallback>
        </mc:AlternateContent>
      </w:r>
    </w:p>
    <w:p w14:paraId="7873498E" w14:textId="77777777" w:rsidR="006C2009" w:rsidRPr="00823ED8" w:rsidRDefault="006C18A3">
      <w:pPr>
        <w:pStyle w:val="ListParagraph"/>
        <w:numPr>
          <w:ilvl w:val="0"/>
          <w:numId w:val="11"/>
        </w:numPr>
        <w:tabs>
          <w:tab w:val="left" w:pos="425"/>
        </w:tabs>
        <w:spacing w:after="41"/>
        <w:ind w:left="425" w:hanging="284"/>
        <w:rPr>
          <w:rFonts w:ascii="Arial" w:hAnsi="Arial"/>
          <w:b/>
          <w:sz w:val="20"/>
          <w:lang w:val="en-US"/>
        </w:rPr>
      </w:pPr>
      <w:bookmarkStart w:id="1" w:name="1._SĄVOKOS"/>
      <w:bookmarkEnd w:id="1"/>
      <w:r w:rsidRPr="00823ED8">
        <w:rPr>
          <w:rFonts w:ascii="Arial" w:hAnsi="Arial"/>
          <w:b/>
          <w:sz w:val="20"/>
          <w:lang w:val="en-US"/>
        </w:rPr>
        <w:t>DEFINITIONS</w:t>
      </w:r>
    </w:p>
    <w:p w14:paraId="7873498F" w14:textId="3DE4530A" w:rsidR="006C2009" w:rsidRPr="00823ED8" w:rsidRDefault="006C18A3">
      <w:pPr>
        <w:pStyle w:val="BodyText"/>
        <w:spacing w:line="20" w:lineRule="exact"/>
        <w:ind w:left="111"/>
        <w:rPr>
          <w:rFonts w:ascii="Arial" w:hAnsi="Arial"/>
          <w:sz w:val="20"/>
          <w:lang w:val="en-US"/>
        </w:rPr>
      </w:pPr>
      <w:r w:rsidRPr="00A94C88">
        <w:rPr>
          <w:rFonts w:ascii="Arial" w:hAnsi="Arial" w:cs="Arial"/>
          <w:noProof/>
          <w:sz w:val="20"/>
          <w:szCs w:val="20"/>
          <w:lang w:val="en-US"/>
        </w:rPr>
        <mc:AlternateContent>
          <mc:Choice Requires="wpg">
            <w:drawing>
              <wp:inline distT="0" distB="0" distL="0" distR="0" wp14:anchorId="78734AF4" wp14:editId="78734AF5">
                <wp:extent cx="6073775" cy="12700"/>
                <wp:effectExtent l="0" t="0" r="0" b="0"/>
                <wp:docPr id="5" name="Group 5">
                  <a:extLst xmlns:a="http://schemas.openxmlformats.org/drawingml/2006/main">
                    <a:ext uri="{FF2B5EF4-FFF2-40B4-BE49-F238E27FC236}">
                      <a16:creationId xmlns:a16="http://schemas.microsoft.com/office/drawing/2014/main" id="{95FED3DA-A52E-48F9-9CEC-FC3F0A07FA29}"/>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6" name="Graphic 6"/>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3D7021A" id="Group 5"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ipgbwIAAPU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">
                <v:shape id="Graphic 6"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" path="m6073521,l,,,12700r6073521,l6073521,xe" fillcolor="black" stroked="f">
                  <v:path arrowok="t"/>
                </v:shape>
                <w10:anchorlock/>
              </v:group>
            </w:pict>
          </mc:Fallback>
        </mc:AlternateContent>
      </w:r>
    </w:p>
    <w:p w14:paraId="75237980" w14:textId="75883873" w:rsidR="00B82B56" w:rsidRPr="00A94C88" w:rsidRDefault="00B82B56" w:rsidP="00B82B56">
      <w:pPr>
        <w:pStyle w:val="BodyText"/>
        <w:ind w:left="141"/>
        <w:rPr>
          <w:rFonts w:ascii="Arial" w:hAnsi="Arial" w:cs="Arial"/>
          <w:sz w:val="20"/>
          <w:szCs w:val="20"/>
          <w:lang w:val="en-US"/>
        </w:rPr>
      </w:pPr>
      <w:r w:rsidRPr="00A94C88">
        <w:rPr>
          <w:rFonts w:ascii="Arial" w:hAnsi="Arial" w:cs="Arial"/>
          <w:b/>
          <w:bCs/>
          <w:sz w:val="20"/>
          <w:szCs w:val="20"/>
          <w:lang w:val="en-US"/>
        </w:rPr>
        <w:t xml:space="preserve">Client </w:t>
      </w:r>
      <w:r w:rsidRPr="00A94C88">
        <w:rPr>
          <w:rFonts w:ascii="Arial" w:hAnsi="Arial" w:cs="Arial"/>
          <w:sz w:val="20"/>
          <w:szCs w:val="20"/>
          <w:lang w:val="en-US"/>
        </w:rPr>
        <w:t xml:space="preserve">means UAB LTG </w:t>
      </w:r>
      <w:proofErr w:type="spellStart"/>
      <w:r w:rsidRPr="00A94C88">
        <w:rPr>
          <w:rFonts w:ascii="Arial" w:hAnsi="Arial" w:cs="Arial"/>
          <w:sz w:val="20"/>
          <w:szCs w:val="20"/>
          <w:lang w:val="en-US"/>
        </w:rPr>
        <w:t>Kompetencijų</w:t>
      </w:r>
      <w:proofErr w:type="spellEnd"/>
      <w:r w:rsidRPr="00A94C88">
        <w:rPr>
          <w:rFonts w:ascii="Arial" w:hAnsi="Arial" w:cs="Arial"/>
          <w:sz w:val="20"/>
          <w:szCs w:val="20"/>
          <w:lang w:val="en-US"/>
        </w:rPr>
        <w:t xml:space="preserve"> </w:t>
      </w:r>
      <w:proofErr w:type="spellStart"/>
      <w:r w:rsidRPr="00A94C88">
        <w:rPr>
          <w:rFonts w:ascii="Arial" w:hAnsi="Arial" w:cs="Arial"/>
          <w:sz w:val="20"/>
          <w:szCs w:val="20"/>
          <w:lang w:val="en-US"/>
        </w:rPr>
        <w:t>centras</w:t>
      </w:r>
      <w:proofErr w:type="spellEnd"/>
      <w:r w:rsidRPr="00A94C88">
        <w:rPr>
          <w:rFonts w:ascii="Arial" w:hAnsi="Arial" w:cs="Arial"/>
          <w:sz w:val="20"/>
          <w:szCs w:val="20"/>
          <w:lang w:val="en-US"/>
        </w:rPr>
        <w:t xml:space="preserve"> (hereinafter – KC)</w:t>
      </w:r>
    </w:p>
    <w:p w14:paraId="6CF910E5" w14:textId="7ED6D203" w:rsidR="00B82B56" w:rsidRPr="00A94C88" w:rsidRDefault="00E9162C" w:rsidP="00B82B56">
      <w:pPr>
        <w:pStyle w:val="BodyText"/>
        <w:spacing w:before="17" w:line="259" w:lineRule="auto"/>
        <w:ind w:left="141"/>
        <w:rPr>
          <w:rFonts w:ascii="Arial" w:hAnsi="Arial" w:cs="Arial"/>
          <w:sz w:val="20"/>
          <w:szCs w:val="20"/>
          <w:lang w:val="en-US"/>
        </w:rPr>
      </w:pPr>
      <w:r>
        <w:rPr>
          <w:rFonts w:ascii="Arial" w:hAnsi="Arial" w:cs="Arial"/>
          <w:b/>
          <w:bCs/>
          <w:sz w:val="20"/>
          <w:szCs w:val="20"/>
          <w:lang w:val="en-US"/>
        </w:rPr>
        <w:t>Supplier</w:t>
      </w:r>
      <w:r w:rsidR="00B82B56" w:rsidRPr="00A94C88">
        <w:rPr>
          <w:rFonts w:ascii="Arial" w:hAnsi="Arial" w:cs="Arial"/>
          <w:sz w:val="20"/>
          <w:szCs w:val="20"/>
          <w:lang w:val="en-US"/>
        </w:rPr>
        <w:t xml:space="preserve"> means an economic entity, including a natural person, private legal person, public legal person, other </w:t>
      </w:r>
      <w:proofErr w:type="spellStart"/>
      <w:r w:rsidR="00B82B56" w:rsidRPr="00A94C88">
        <w:rPr>
          <w:rFonts w:ascii="Arial" w:hAnsi="Arial" w:cs="Arial"/>
          <w:sz w:val="20"/>
          <w:szCs w:val="20"/>
          <w:lang w:val="en-US"/>
        </w:rPr>
        <w:t>organisations</w:t>
      </w:r>
      <w:proofErr w:type="spellEnd"/>
      <w:r w:rsidR="00B82B56" w:rsidRPr="00A94C88">
        <w:rPr>
          <w:rFonts w:ascii="Arial" w:hAnsi="Arial" w:cs="Arial"/>
          <w:sz w:val="20"/>
          <w:szCs w:val="20"/>
          <w:lang w:val="en-US"/>
        </w:rPr>
        <w:t xml:space="preserve"> and their subdivisions or a group of such persons, with whom the Client concludes the Contract.</w:t>
      </w:r>
    </w:p>
    <w:p w14:paraId="2A0A0286" w14:textId="73CBB9F4" w:rsidR="00B82B56" w:rsidRPr="00A94C88" w:rsidRDefault="00B82B56" w:rsidP="00B82B56">
      <w:pPr>
        <w:spacing w:line="240" w:lineRule="exact"/>
        <w:ind w:left="141"/>
        <w:rPr>
          <w:rFonts w:ascii="Arial" w:hAnsi="Arial" w:cs="Arial"/>
          <w:sz w:val="20"/>
          <w:szCs w:val="20"/>
          <w:lang w:val="en-US"/>
        </w:rPr>
      </w:pPr>
      <w:r w:rsidRPr="68B966E6">
        <w:rPr>
          <w:rFonts w:ascii="Arial" w:hAnsi="Arial" w:cs="Arial"/>
          <w:b/>
          <w:bCs/>
          <w:sz w:val="20"/>
          <w:szCs w:val="20"/>
          <w:lang w:val="en-US"/>
        </w:rPr>
        <w:t xml:space="preserve">Products </w:t>
      </w:r>
      <w:r w:rsidRPr="68B966E6">
        <w:rPr>
          <w:rFonts w:ascii="Arial" w:hAnsi="Arial" w:cs="Arial"/>
          <w:sz w:val="20"/>
          <w:szCs w:val="20"/>
          <w:lang w:val="en-US"/>
        </w:rPr>
        <w:t>means SAP licen</w:t>
      </w:r>
      <w:r w:rsidR="001B53ED" w:rsidRPr="68B966E6">
        <w:rPr>
          <w:rFonts w:ascii="Arial" w:hAnsi="Arial" w:cs="Arial"/>
          <w:sz w:val="20"/>
          <w:szCs w:val="20"/>
          <w:lang w:val="en-US"/>
        </w:rPr>
        <w:t>s</w:t>
      </w:r>
      <w:r w:rsidRPr="68B966E6">
        <w:rPr>
          <w:rFonts w:ascii="Arial" w:hAnsi="Arial" w:cs="Arial"/>
          <w:sz w:val="20"/>
          <w:szCs w:val="20"/>
          <w:lang w:val="en-US"/>
        </w:rPr>
        <w:t>es.</w:t>
      </w:r>
    </w:p>
    <w:p w14:paraId="5D0FA6B8" w14:textId="1243AE76" w:rsidR="00B82B56" w:rsidRPr="00A94C88" w:rsidRDefault="00B82B56" w:rsidP="00B82B56">
      <w:pPr>
        <w:spacing w:before="18"/>
        <w:ind w:left="141"/>
        <w:rPr>
          <w:rFonts w:ascii="Arial" w:hAnsi="Arial" w:cs="Arial"/>
          <w:sz w:val="20"/>
          <w:szCs w:val="20"/>
          <w:lang w:val="en-US"/>
        </w:rPr>
      </w:pPr>
      <w:r w:rsidRPr="00A94C88">
        <w:rPr>
          <w:rFonts w:ascii="Arial" w:hAnsi="Arial" w:cs="Arial"/>
          <w:b/>
          <w:bCs/>
          <w:sz w:val="20"/>
          <w:szCs w:val="20"/>
          <w:lang w:val="en-US"/>
        </w:rPr>
        <w:t xml:space="preserve">Services </w:t>
      </w:r>
      <w:r w:rsidRPr="00A94C88">
        <w:rPr>
          <w:rFonts w:ascii="Arial" w:hAnsi="Arial" w:cs="Arial"/>
          <w:sz w:val="20"/>
          <w:szCs w:val="20"/>
          <w:lang w:val="en-US"/>
        </w:rPr>
        <w:t xml:space="preserve">means SAP </w:t>
      </w:r>
      <w:r w:rsidR="00C350E1">
        <w:rPr>
          <w:rFonts w:ascii="Arial" w:hAnsi="Arial" w:cs="Arial"/>
          <w:sz w:val="20"/>
          <w:szCs w:val="20"/>
          <w:lang w:val="en-US"/>
        </w:rPr>
        <w:t>license</w:t>
      </w:r>
      <w:r w:rsidRPr="00A94C88">
        <w:rPr>
          <w:rFonts w:ascii="Arial" w:hAnsi="Arial" w:cs="Arial"/>
          <w:sz w:val="20"/>
          <w:szCs w:val="20"/>
          <w:lang w:val="en-US"/>
        </w:rPr>
        <w:t xml:space="preserve"> support services.</w:t>
      </w:r>
    </w:p>
    <w:p w14:paraId="78734994" w14:textId="4F75E366" w:rsidR="006C2009" w:rsidRPr="006C639E" w:rsidRDefault="00B82B56" w:rsidP="006C639E">
      <w:pPr>
        <w:pStyle w:val="BodyText"/>
        <w:spacing w:before="19"/>
        <w:ind w:left="141"/>
        <w:rPr>
          <w:rFonts w:ascii="Arial" w:hAnsi="Arial" w:cs="Arial"/>
          <w:sz w:val="20"/>
          <w:szCs w:val="20"/>
          <w:lang w:val="en-US"/>
        </w:rPr>
      </w:pPr>
      <w:r w:rsidRPr="00A94C88">
        <w:rPr>
          <w:b/>
          <w:bCs/>
          <w:lang w:val="en-US"/>
        </w:rPr>
        <w:t>Contract</w:t>
      </w:r>
      <w:r w:rsidRPr="00A94C88">
        <w:rPr>
          <w:lang w:val="en-US"/>
        </w:rPr>
        <w:t xml:space="preserve"> </w:t>
      </w:r>
      <w:r w:rsidRPr="00A94C88">
        <w:rPr>
          <w:rFonts w:ascii="Arial" w:hAnsi="Arial" w:cs="Arial"/>
          <w:noProof/>
          <w:sz w:val="20"/>
          <w:szCs w:val="20"/>
          <w:lang w:val="en-US"/>
        </w:rPr>
        <mc:AlternateContent>
          <mc:Choice Requires="wps">
            <w:drawing>
              <wp:anchor distT="0" distB="0" distL="0" distR="0" simplePos="0" relativeHeight="251658246" behindDoc="1" locked="0" layoutInCell="1" allowOverlap="1" wp14:anchorId="742B20EC" wp14:editId="359AE955">
                <wp:simplePos x="0" y="0"/>
                <wp:positionH relativeFrom="page">
                  <wp:posOffset>1060767</wp:posOffset>
                </wp:positionH>
                <wp:positionV relativeFrom="paragraph">
                  <wp:posOffset>178410</wp:posOffset>
                </wp:positionV>
                <wp:extent cx="6073775" cy="12700"/>
                <wp:effectExtent l="0" t="0" r="0" b="0"/>
                <wp:wrapTopAndBottom/>
                <wp:docPr id="1168897589" name="Freeform 1">
                  <a:extLst xmlns:a="http://schemas.openxmlformats.org/drawingml/2006/main">
                    <a:ext uri="{FF2B5EF4-FFF2-40B4-BE49-F238E27FC236}">
                      <a16:creationId xmlns:a16="http://schemas.microsoft.com/office/drawing/2014/main" id="{E4D3FDD6-1610-43CF-8889-0C9F957BC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3D9CD5" id="Freeform 1" o:spid="_x0000_s1026" style="position:absolute;margin-left:83.5pt;margin-top:14.05pt;width:478.25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" path="m6073521,l,,,12700r6073521,l6073521,xe" fillcolor="black" stroked="f">
                <v:path arrowok="t"/>
                <w10:wrap type="topAndBottom" anchorx="page"/>
              </v:shape>
            </w:pict>
          </mc:Fallback>
        </mc:AlternateContent>
      </w:r>
      <w:r w:rsidRPr="00A94C88">
        <w:rPr>
          <w:rFonts w:ascii="Arial" w:hAnsi="Arial" w:cs="Arial"/>
          <w:sz w:val="20"/>
          <w:szCs w:val="20"/>
          <w:lang w:val="en-US"/>
        </w:rPr>
        <w:t>means the Contract concluded between the Supplier and the Client on the Procurement Object.</w:t>
      </w:r>
    </w:p>
    <w:p w14:paraId="78734995" w14:textId="2BBCC7CA" w:rsidR="006C2009" w:rsidRPr="00823ED8" w:rsidRDefault="004977D5" w:rsidP="006C639E">
      <w:pPr>
        <w:pStyle w:val="Heading1"/>
        <w:numPr>
          <w:ilvl w:val="0"/>
          <w:numId w:val="11"/>
        </w:numPr>
        <w:shd w:val="clear" w:color="auto" w:fill="DBE5F1" w:themeFill="accent1" w:themeFillTint="33"/>
        <w:tabs>
          <w:tab w:val="left" w:pos="425"/>
        </w:tabs>
        <w:spacing w:after="46"/>
        <w:ind w:left="425" w:hanging="284"/>
        <w:rPr>
          <w:sz w:val="20"/>
          <w:lang w:val="en-US"/>
        </w:rPr>
      </w:pPr>
      <w:bookmarkStart w:id="2" w:name="2._PIRKIMO_OBJEKTAS"/>
      <w:bookmarkEnd w:id="2"/>
      <w:r>
        <w:rPr>
          <w:sz w:val="20"/>
          <w:lang w:val="en-US"/>
        </w:rPr>
        <w:t xml:space="preserve">PROCUREMENT </w:t>
      </w:r>
      <w:r w:rsidR="006C18A3" w:rsidRPr="00823ED8">
        <w:rPr>
          <w:sz w:val="20"/>
          <w:lang w:val="en-US"/>
        </w:rPr>
        <w:t>OBJECT</w:t>
      </w:r>
    </w:p>
    <w:p w14:paraId="78734996" w14:textId="52D2B223" w:rsidR="006C2009" w:rsidRPr="00823ED8" w:rsidRDefault="006C18A3">
      <w:pPr>
        <w:pStyle w:val="BodyText"/>
        <w:spacing w:line="20" w:lineRule="exact"/>
        <w:ind w:left="111"/>
        <w:rPr>
          <w:rFonts w:ascii="Arial" w:hAnsi="Arial"/>
          <w:sz w:val="20"/>
          <w:lang w:val="en-US"/>
        </w:rPr>
      </w:pPr>
      <w:r w:rsidRPr="00A94C88">
        <w:rPr>
          <w:rFonts w:ascii="Arial" w:hAnsi="Arial" w:cs="Arial"/>
          <w:noProof/>
          <w:sz w:val="20"/>
          <w:szCs w:val="20"/>
          <w:lang w:val="en-US"/>
        </w:rPr>
        <mc:AlternateContent>
          <mc:Choice Requires="wpg">
            <w:drawing>
              <wp:inline distT="0" distB="0" distL="0" distR="0" wp14:anchorId="78734AF8" wp14:editId="78734AF9">
                <wp:extent cx="6073775" cy="12700"/>
                <wp:effectExtent l="0" t="0" r="0" b="0"/>
                <wp:docPr id="8" name="Group 8">
                  <a:extLst xmlns:a="http://schemas.openxmlformats.org/drawingml/2006/main">
                    <a:ext uri="{FF2B5EF4-FFF2-40B4-BE49-F238E27FC236}">
                      <a16:creationId xmlns:a16="http://schemas.microsoft.com/office/drawing/2014/main" id="{1F52CBA6-39C7-484A-BD28-7BFF930F4D6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9" name="Graphic 9"/>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3ECB460" id="Group 8"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">
                <v:shape id="Graphic 9"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" path="m6073521,l,,,12700r6073521,l6073521,xe" fillcolor="black" stroked="f">
                  <v:path arrowok="t"/>
                </v:shape>
                <w10:anchorlock/>
              </v:group>
            </w:pict>
          </mc:Fallback>
        </mc:AlternateContent>
      </w:r>
    </w:p>
    <w:p w14:paraId="78734997" w14:textId="77B5F2F7" w:rsidR="006C2009" w:rsidRPr="00823ED8" w:rsidRDefault="0E4C1F13" w:rsidP="00F917EF">
      <w:pPr>
        <w:pStyle w:val="BodyText"/>
        <w:ind w:firstLine="111"/>
        <w:jc w:val="both"/>
        <w:rPr>
          <w:rFonts w:ascii="Arial" w:hAnsi="Arial"/>
          <w:sz w:val="20"/>
          <w:lang w:val="en-US"/>
        </w:rPr>
      </w:pPr>
      <w:r w:rsidRPr="00823ED8">
        <w:rPr>
          <w:rFonts w:ascii="Arial" w:hAnsi="Arial"/>
          <w:sz w:val="20"/>
          <w:lang w:val="en-US"/>
        </w:rPr>
        <w:t xml:space="preserve">2.1. SAP </w:t>
      </w:r>
      <w:r w:rsidR="00F918C5" w:rsidRPr="00A94C88">
        <w:rPr>
          <w:rFonts w:ascii="Arial" w:hAnsi="Arial" w:cs="Arial"/>
          <w:sz w:val="20"/>
          <w:szCs w:val="20"/>
          <w:lang w:val="en-US"/>
        </w:rPr>
        <w:t>licenses</w:t>
      </w:r>
      <w:r w:rsidRPr="00823ED8">
        <w:rPr>
          <w:rFonts w:ascii="Arial" w:hAnsi="Arial"/>
          <w:sz w:val="20"/>
          <w:lang w:val="en-US"/>
        </w:rPr>
        <w:t xml:space="preserve"> and support services (hereinafter </w:t>
      </w:r>
      <w:r w:rsidRPr="00A94C88">
        <w:rPr>
          <w:rFonts w:ascii="Arial" w:hAnsi="Arial" w:cs="Arial"/>
          <w:sz w:val="20"/>
          <w:szCs w:val="20"/>
          <w:lang w:val="en-US"/>
        </w:rPr>
        <w:t>–</w:t>
      </w:r>
      <w:r w:rsidRPr="00823ED8">
        <w:rPr>
          <w:rFonts w:ascii="Arial" w:hAnsi="Arial"/>
          <w:sz w:val="20"/>
          <w:lang w:val="en-US"/>
        </w:rPr>
        <w:t xml:space="preserve"> the </w:t>
      </w:r>
      <w:r w:rsidR="004977D5" w:rsidRPr="004977D5">
        <w:rPr>
          <w:rFonts w:ascii="Arial" w:hAnsi="Arial"/>
          <w:b/>
          <w:bCs/>
          <w:sz w:val="20"/>
          <w:lang w:val="en-US"/>
        </w:rPr>
        <w:t>Procurement</w:t>
      </w:r>
      <w:r w:rsidR="004977D5">
        <w:rPr>
          <w:rFonts w:ascii="Arial" w:hAnsi="Arial"/>
          <w:sz w:val="20"/>
          <w:lang w:val="en-US"/>
        </w:rPr>
        <w:t xml:space="preserve"> </w:t>
      </w:r>
      <w:r w:rsidRPr="00823ED8">
        <w:rPr>
          <w:rFonts w:ascii="Arial" w:hAnsi="Arial"/>
          <w:b/>
          <w:sz w:val="20"/>
          <w:lang w:val="en-US"/>
        </w:rPr>
        <w:t>Object</w:t>
      </w:r>
      <w:r w:rsidRPr="00823ED8">
        <w:rPr>
          <w:rFonts w:ascii="Arial" w:hAnsi="Arial"/>
          <w:sz w:val="20"/>
          <w:lang w:val="en-US"/>
        </w:rPr>
        <w:t>).</w:t>
      </w:r>
    </w:p>
    <w:p w14:paraId="521527C1" w14:textId="393C602A" w:rsidR="00942E90" w:rsidRPr="00823ED8" w:rsidRDefault="0E4C1F13" w:rsidP="00F917EF">
      <w:pPr>
        <w:pStyle w:val="BodyText"/>
        <w:ind w:firstLine="111"/>
        <w:jc w:val="both"/>
        <w:rPr>
          <w:rFonts w:ascii="Arial" w:hAnsi="Arial"/>
          <w:spacing w:val="-2"/>
          <w:sz w:val="20"/>
          <w:lang w:val="en-US"/>
        </w:rPr>
      </w:pPr>
      <w:r w:rsidRPr="00823ED8">
        <w:rPr>
          <w:rFonts w:ascii="Arial" w:hAnsi="Arial"/>
          <w:sz w:val="20"/>
          <w:lang w:val="en-US"/>
        </w:rPr>
        <w:t xml:space="preserve">2.2. The </w:t>
      </w:r>
      <w:r w:rsidRPr="00A94C88">
        <w:rPr>
          <w:rFonts w:ascii="Arial" w:hAnsi="Arial" w:cs="Arial"/>
          <w:sz w:val="20"/>
          <w:szCs w:val="20"/>
          <w:lang w:val="en-US"/>
        </w:rPr>
        <w:t>Procurement Object</w:t>
      </w:r>
      <w:r w:rsidRPr="00823ED8">
        <w:rPr>
          <w:rFonts w:ascii="Arial" w:hAnsi="Arial"/>
          <w:sz w:val="20"/>
          <w:lang w:val="en-US"/>
        </w:rPr>
        <w:t xml:space="preserve"> includes:</w:t>
      </w:r>
    </w:p>
    <w:p w14:paraId="09031CEF" w14:textId="4C2FB21C" w:rsidR="00942E90" w:rsidRPr="00823ED8" w:rsidRDefault="00942E90" w:rsidP="00F917EF">
      <w:pPr>
        <w:pStyle w:val="BodyText"/>
        <w:ind w:firstLine="111"/>
        <w:jc w:val="both"/>
        <w:rPr>
          <w:rFonts w:ascii="Arial" w:hAnsi="Arial"/>
          <w:spacing w:val="-2"/>
          <w:sz w:val="20"/>
          <w:lang w:val="en-US"/>
        </w:rPr>
      </w:pPr>
      <w:r w:rsidRPr="00823ED8">
        <w:rPr>
          <w:rFonts w:ascii="Arial" w:hAnsi="Arial"/>
          <w:sz w:val="20"/>
          <w:lang w:val="en-US"/>
        </w:rPr>
        <w:t xml:space="preserve">2.2.1. SAP </w:t>
      </w:r>
      <w:r w:rsidR="00F918C5">
        <w:rPr>
          <w:rFonts w:ascii="Arial" w:hAnsi="Arial"/>
          <w:sz w:val="20"/>
          <w:lang w:val="en-US"/>
        </w:rPr>
        <w:t>licenses</w:t>
      </w:r>
      <w:r w:rsidRPr="00823ED8">
        <w:rPr>
          <w:rFonts w:ascii="Arial" w:hAnsi="Arial"/>
          <w:sz w:val="20"/>
          <w:lang w:val="en-US"/>
        </w:rPr>
        <w:t>;</w:t>
      </w:r>
    </w:p>
    <w:p w14:paraId="7873499A" w14:textId="5C41EF37" w:rsidR="006C2009" w:rsidRPr="00823ED8" w:rsidRDefault="008E30F7" w:rsidP="00F917EF">
      <w:pPr>
        <w:pStyle w:val="BodyText"/>
        <w:ind w:firstLine="111"/>
        <w:jc w:val="both"/>
        <w:rPr>
          <w:rFonts w:ascii="Arial" w:hAnsi="Arial"/>
          <w:sz w:val="20"/>
          <w:lang w:val="en-US"/>
        </w:rPr>
      </w:pPr>
      <w:r w:rsidRPr="00823ED8">
        <w:rPr>
          <w:rFonts w:ascii="Arial" w:hAnsi="Arial"/>
          <w:sz w:val="20"/>
          <w:lang w:val="en-US"/>
        </w:rPr>
        <w:t xml:space="preserve">2.2.2. </w:t>
      </w:r>
      <w:proofErr w:type="spellStart"/>
      <w:r w:rsidR="1E463B73">
        <w:rPr>
          <w:rFonts w:ascii="Arial" w:hAnsi="Arial" w:cs="Arial"/>
          <w:spacing w:val="-2"/>
          <w:sz w:val="20"/>
          <w:szCs w:val="20"/>
        </w:rPr>
        <w:t>License</w:t>
      </w:r>
      <w:proofErr w:type="spellEnd"/>
      <w:r w:rsidR="1E463B73">
        <w:rPr>
          <w:rFonts w:ascii="Arial" w:hAnsi="Arial" w:cs="Arial"/>
          <w:spacing w:val="-2"/>
          <w:sz w:val="20"/>
          <w:szCs w:val="20"/>
        </w:rPr>
        <w:t xml:space="preserve"> </w:t>
      </w:r>
      <w:proofErr w:type="spellStart"/>
      <w:r w:rsidR="1E463B73">
        <w:rPr>
          <w:rFonts w:ascii="Arial" w:hAnsi="Arial" w:cs="Arial"/>
          <w:spacing w:val="-2"/>
          <w:sz w:val="20"/>
          <w:szCs w:val="20"/>
        </w:rPr>
        <w:t>Support</w:t>
      </w:r>
      <w:proofErr w:type="spellEnd"/>
      <w:r w:rsidR="1E463B73">
        <w:rPr>
          <w:rFonts w:ascii="Arial" w:hAnsi="Arial" w:cs="Arial"/>
          <w:spacing w:val="-2"/>
          <w:sz w:val="20"/>
          <w:szCs w:val="20"/>
        </w:rPr>
        <w:t xml:space="preserve"> </w:t>
      </w:r>
      <w:proofErr w:type="spellStart"/>
      <w:r w:rsidR="1E463B73">
        <w:rPr>
          <w:rFonts w:ascii="Arial" w:hAnsi="Arial" w:cs="Arial"/>
          <w:spacing w:val="-2"/>
          <w:sz w:val="20"/>
          <w:szCs w:val="20"/>
        </w:rPr>
        <w:t>Services</w:t>
      </w:r>
      <w:proofErr w:type="spellEnd"/>
      <w:r w:rsidRPr="00823ED8">
        <w:rPr>
          <w:rFonts w:ascii="Arial" w:hAnsi="Arial"/>
          <w:sz w:val="20"/>
          <w:lang w:val="en-US"/>
        </w:rPr>
        <w:t>.</w:t>
      </w:r>
    </w:p>
    <w:p w14:paraId="1E232B65" w14:textId="540261E1" w:rsidR="007F00BD" w:rsidRPr="00823ED8" w:rsidRDefault="006E409F" w:rsidP="00F917EF">
      <w:pPr>
        <w:tabs>
          <w:tab w:val="left" w:pos="142"/>
        </w:tabs>
        <w:jc w:val="both"/>
        <w:rPr>
          <w:rFonts w:ascii="Arial" w:hAnsi="Arial"/>
          <w:sz w:val="20"/>
          <w:lang w:val="en-US"/>
        </w:rPr>
      </w:pPr>
      <w:r w:rsidRPr="00823ED8">
        <w:rPr>
          <w:rFonts w:ascii="Arial" w:hAnsi="Arial"/>
          <w:sz w:val="20"/>
          <w:lang w:val="en-US"/>
        </w:rPr>
        <w:tab/>
        <w:t xml:space="preserve">2.3. The </w:t>
      </w:r>
      <w:r w:rsidRPr="00A94C88">
        <w:rPr>
          <w:rFonts w:ascii="Arial" w:hAnsi="Arial" w:cs="Arial"/>
          <w:sz w:val="20"/>
          <w:szCs w:val="20"/>
          <w:lang w:val="en-US"/>
        </w:rPr>
        <w:t>Procurement Object is</w:t>
      </w:r>
      <w:r w:rsidRPr="00823ED8">
        <w:rPr>
          <w:rFonts w:ascii="Arial" w:hAnsi="Arial"/>
          <w:sz w:val="20"/>
          <w:lang w:val="en-US"/>
        </w:rPr>
        <w:t xml:space="preserve"> not </w:t>
      </w:r>
      <w:r w:rsidRPr="00A94C88">
        <w:rPr>
          <w:rFonts w:ascii="Arial" w:hAnsi="Arial" w:cs="Arial"/>
          <w:sz w:val="20"/>
          <w:szCs w:val="20"/>
          <w:lang w:val="en-US"/>
        </w:rPr>
        <w:t>subdivided</w:t>
      </w:r>
      <w:r w:rsidRPr="00823ED8">
        <w:rPr>
          <w:rFonts w:ascii="Arial" w:hAnsi="Arial"/>
          <w:sz w:val="20"/>
          <w:lang w:val="en-US"/>
        </w:rPr>
        <w:t xml:space="preserve"> into </w:t>
      </w:r>
      <w:r w:rsidRPr="00A94C88">
        <w:rPr>
          <w:rFonts w:ascii="Arial" w:hAnsi="Arial" w:cs="Arial"/>
          <w:sz w:val="20"/>
          <w:szCs w:val="20"/>
          <w:lang w:val="en-US"/>
        </w:rPr>
        <w:t>lots</w:t>
      </w:r>
      <w:r w:rsidRPr="00823ED8">
        <w:rPr>
          <w:rFonts w:ascii="Arial" w:hAnsi="Arial"/>
          <w:sz w:val="20"/>
          <w:lang w:val="en-US"/>
        </w:rPr>
        <w:t>.</w:t>
      </w:r>
    </w:p>
    <w:p w14:paraId="077C814D" w14:textId="7D92B877" w:rsidR="00A73BB2" w:rsidRPr="00823ED8" w:rsidRDefault="006E409F" w:rsidP="00F917EF">
      <w:pPr>
        <w:tabs>
          <w:tab w:val="left" w:pos="142"/>
        </w:tabs>
        <w:jc w:val="both"/>
        <w:rPr>
          <w:rFonts w:ascii="Arial" w:hAnsi="Arial"/>
          <w:sz w:val="20"/>
          <w:lang w:val="en-US"/>
        </w:rPr>
      </w:pPr>
      <w:r w:rsidRPr="00823ED8">
        <w:rPr>
          <w:rFonts w:ascii="Arial" w:hAnsi="Arial"/>
          <w:sz w:val="20"/>
          <w:lang w:val="en-US"/>
        </w:rPr>
        <w:tab/>
        <w:t xml:space="preserve">2.4. The items and quantities of the </w:t>
      </w:r>
      <w:r w:rsidRPr="00A94C88">
        <w:rPr>
          <w:rFonts w:ascii="Arial" w:hAnsi="Arial" w:cs="Arial"/>
          <w:sz w:val="20"/>
          <w:szCs w:val="20"/>
          <w:lang w:val="en-US"/>
        </w:rPr>
        <w:t>Procurement Object</w:t>
      </w:r>
      <w:r w:rsidRPr="00823ED8">
        <w:rPr>
          <w:rFonts w:ascii="Arial" w:hAnsi="Arial"/>
          <w:sz w:val="20"/>
          <w:lang w:val="en-US"/>
        </w:rPr>
        <w:t xml:space="preserve"> are </w:t>
      </w:r>
      <w:r w:rsidRPr="00A94C88">
        <w:rPr>
          <w:rFonts w:ascii="Arial" w:hAnsi="Arial" w:cs="Arial"/>
          <w:sz w:val="20"/>
          <w:szCs w:val="20"/>
          <w:lang w:val="en-US"/>
        </w:rPr>
        <w:t>set out</w:t>
      </w:r>
      <w:r w:rsidRPr="00823ED8">
        <w:rPr>
          <w:rFonts w:ascii="Arial" w:hAnsi="Arial"/>
          <w:sz w:val="20"/>
          <w:lang w:val="en-US"/>
        </w:rPr>
        <w:t xml:space="preserve"> in Annex 1 to the Technical Specification.</w:t>
      </w:r>
    </w:p>
    <w:p w14:paraId="7873499B" w14:textId="3A156F3B" w:rsidR="006C2009" w:rsidRPr="00823ED8" w:rsidRDefault="00A73BB2" w:rsidP="006C639E">
      <w:pPr>
        <w:tabs>
          <w:tab w:val="left" w:pos="426"/>
        </w:tabs>
        <w:ind w:left="142" w:hanging="1"/>
        <w:jc w:val="both"/>
        <w:rPr>
          <w:rFonts w:ascii="Arial" w:hAnsi="Arial"/>
          <w:sz w:val="20"/>
          <w:lang w:val="en-US"/>
        </w:rPr>
      </w:pPr>
      <w:r w:rsidRPr="00823ED8">
        <w:rPr>
          <w:rFonts w:ascii="Arial" w:hAnsi="Arial"/>
          <w:sz w:val="20"/>
          <w:lang w:val="en-US"/>
        </w:rPr>
        <w:t xml:space="preserve">2.5. </w:t>
      </w:r>
      <w:r w:rsidRPr="00823ED8">
        <w:rPr>
          <w:rStyle w:val="eop"/>
          <w:rFonts w:ascii="Arial" w:hAnsi="Arial"/>
          <w:sz w:val="20"/>
          <w:bdr w:val="none" w:sz="0" w:space="0" w:color="auto" w:frame="1"/>
          <w:lang w:val="en-US"/>
        </w:rPr>
        <w:t xml:space="preserve">The quantities of the </w:t>
      </w:r>
      <w:r w:rsidR="003F03DC">
        <w:rPr>
          <w:rStyle w:val="eop"/>
          <w:rFonts w:ascii="Arial" w:hAnsi="Arial" w:cs="Arial"/>
          <w:sz w:val="20"/>
          <w:szCs w:val="20"/>
          <w:bdr w:val="none" w:sz="0" w:space="0" w:color="auto" w:frame="1"/>
          <w:lang w:val="en-US"/>
        </w:rPr>
        <w:t>Products</w:t>
      </w:r>
      <w:r w:rsidRPr="00A94C88">
        <w:rPr>
          <w:rStyle w:val="eop"/>
          <w:rFonts w:ascii="Arial" w:hAnsi="Arial" w:cs="Arial"/>
          <w:sz w:val="20"/>
          <w:szCs w:val="20"/>
          <w:bdr w:val="none" w:sz="0" w:space="0" w:color="auto" w:frame="1"/>
          <w:lang w:val="en-US"/>
        </w:rPr>
        <w:t>/services to be procured</w:t>
      </w:r>
      <w:r w:rsidRPr="00823ED8">
        <w:rPr>
          <w:rStyle w:val="eop"/>
          <w:rFonts w:ascii="Arial" w:hAnsi="Arial"/>
          <w:sz w:val="20"/>
          <w:bdr w:val="none" w:sz="0" w:space="0" w:color="auto" w:frame="1"/>
          <w:lang w:val="en-US"/>
        </w:rPr>
        <w:t xml:space="preserve"> specified in Annex 1 to the Technical Specification </w:t>
      </w:r>
      <w:r w:rsidRPr="00823ED8">
        <w:rPr>
          <w:rStyle w:val="normaltextrun"/>
          <w:rFonts w:ascii="Arial" w:hAnsi="Arial"/>
          <w:sz w:val="20"/>
          <w:lang w:val="en-US"/>
        </w:rPr>
        <w:t xml:space="preserve">are </w:t>
      </w:r>
      <w:proofErr w:type="spellStart"/>
      <w:r w:rsidR="389AB218" w:rsidRPr="00D0686D">
        <w:rPr>
          <w:rStyle w:val="normaltextrun"/>
          <w:rFonts w:ascii="Arial" w:hAnsi="Arial" w:cs="Arial"/>
          <w:sz w:val="20"/>
          <w:szCs w:val="20"/>
        </w:rPr>
        <w:t>preliminary</w:t>
      </w:r>
      <w:proofErr w:type="spellEnd"/>
      <w:r w:rsidR="389AB218" w:rsidRPr="00D0686D">
        <w:rPr>
          <w:rStyle w:val="normaltextrun"/>
          <w:rFonts w:ascii="Arial" w:hAnsi="Arial" w:cs="Arial"/>
          <w:sz w:val="20"/>
          <w:szCs w:val="20"/>
        </w:rPr>
        <w:t xml:space="preserve"> (</w:t>
      </w:r>
      <w:proofErr w:type="spellStart"/>
      <w:r w:rsidR="389AB218" w:rsidRPr="00D0686D">
        <w:rPr>
          <w:rStyle w:val="normaltextrun"/>
          <w:rFonts w:ascii="Arial" w:hAnsi="Arial" w:cs="Arial"/>
          <w:sz w:val="20"/>
          <w:szCs w:val="20"/>
        </w:rPr>
        <w:t>purchased</w:t>
      </w:r>
      <w:proofErr w:type="spellEnd"/>
      <w:r w:rsidRPr="00823ED8">
        <w:rPr>
          <w:rStyle w:val="normaltextrun"/>
          <w:rFonts w:ascii="Arial" w:hAnsi="Arial"/>
          <w:sz w:val="20"/>
          <w:lang w:val="en-US"/>
        </w:rPr>
        <w:t xml:space="preserve"> on demand).</w:t>
      </w:r>
    </w:p>
    <w:p w14:paraId="55352A95" w14:textId="49B6DBFF" w:rsidR="00461D07" w:rsidRPr="006C639E" w:rsidRDefault="00461D07" w:rsidP="006C639E">
      <w:pPr>
        <w:pStyle w:val="ListParagraph"/>
        <w:keepNext/>
        <w:keepLines/>
        <w:widowControl/>
        <w:numPr>
          <w:ilvl w:val="0"/>
          <w:numId w:val="11"/>
        </w:numPr>
        <w:pBdr>
          <w:top w:val="single" w:sz="4" w:space="1" w:color="auto"/>
          <w:bottom w:val="single" w:sz="6" w:space="0" w:color="auto"/>
          <w:between w:val="single" w:sz="4" w:space="1" w:color="auto"/>
        </w:pBdr>
        <w:shd w:val="clear" w:color="auto" w:fill="DBE5F1" w:themeFill="accent1" w:themeFillTint="33"/>
        <w:tabs>
          <w:tab w:val="left" w:pos="284"/>
          <w:tab w:val="left" w:pos="426"/>
        </w:tabs>
        <w:autoSpaceDE/>
        <w:autoSpaceDN/>
        <w:spacing w:line="256" w:lineRule="auto"/>
        <w:jc w:val="both"/>
        <w:outlineLvl w:val="1"/>
        <w:rPr>
          <w:rFonts w:ascii="Arial" w:eastAsia="Calibri" w:hAnsi="Arial" w:cs="Arial"/>
          <w:b/>
          <w:bCs/>
          <w:color w:val="FF0000"/>
          <w:sz w:val="20"/>
          <w:szCs w:val="20"/>
          <w:lang w:val="en-US"/>
        </w:rPr>
      </w:pPr>
      <w:r w:rsidRPr="00823ED8">
        <w:rPr>
          <w:rFonts w:ascii="Arial" w:hAnsi="Arial"/>
          <w:b/>
          <w:sz w:val="20"/>
          <w:lang w:val="en-US"/>
        </w:rPr>
        <w:t>REQUIREMENTS FOR THE PROCUREMENT</w:t>
      </w:r>
    </w:p>
    <w:p w14:paraId="47E5D58C" w14:textId="0CA64F6A" w:rsidR="00F04935" w:rsidRPr="00823ED8" w:rsidRDefault="5E804BB0" w:rsidP="00823ED8">
      <w:pPr>
        <w:pStyle w:val="Heading1"/>
        <w:tabs>
          <w:tab w:val="left" w:pos="425"/>
        </w:tabs>
        <w:spacing w:after="40"/>
        <w:ind w:left="0" w:firstLine="0"/>
        <w:rPr>
          <w:color w:val="404040"/>
          <w:sz w:val="20"/>
        </w:rPr>
      </w:pPr>
      <w:bookmarkStart w:id="3" w:name="3._REIKALAVIMAI_PIRKIMO_OBJEKTUI"/>
      <w:bookmarkEnd w:id="3"/>
      <w:r w:rsidRPr="00823ED8">
        <w:rPr>
          <w:sz w:val="20"/>
          <w:lang w:val="en-US"/>
        </w:rPr>
        <w:t>3.1. General requirements:</w:t>
      </w:r>
      <w:r w:rsidRPr="00D12EF3">
        <w:rPr>
          <w:spacing w:val="-2"/>
          <w:sz w:val="20"/>
          <w:szCs w:val="20"/>
        </w:rPr>
        <w:t xml:space="preserve"> </w:t>
      </w:r>
    </w:p>
    <w:p w14:paraId="23D5BF23" w14:textId="232E0E77" w:rsidR="00940472" w:rsidRPr="006C639E" w:rsidRDefault="00D67BAC" w:rsidP="006C639E">
      <w:pPr>
        <w:pStyle w:val="paragraph"/>
        <w:numPr>
          <w:ilvl w:val="2"/>
          <w:numId w:val="13"/>
        </w:numPr>
        <w:spacing w:before="0" w:beforeAutospacing="0" w:after="0" w:afterAutospacing="0"/>
        <w:ind w:left="0" w:firstLine="0"/>
        <w:jc w:val="both"/>
        <w:textAlignment w:val="baseline"/>
        <w:rPr>
          <w:rFonts w:ascii="Arial" w:hAnsi="Arial"/>
          <w:color w:val="404040"/>
          <w:sz w:val="20"/>
        </w:rPr>
      </w:pPr>
      <w:r w:rsidRPr="006C639E">
        <w:rPr>
          <w:rStyle w:val="normaltextrun"/>
          <w:rFonts w:ascii="Arial" w:hAnsi="Arial" w:cs="Arial"/>
          <w:sz w:val="20"/>
          <w:szCs w:val="20"/>
        </w:rPr>
        <w:t>Products</w:t>
      </w:r>
      <w:r w:rsidR="27BF80A7" w:rsidRPr="006C639E">
        <w:rPr>
          <w:rStyle w:val="normaltextrun"/>
          <w:rFonts w:ascii="Arial" w:hAnsi="Arial" w:cs="Arial"/>
          <w:sz w:val="20"/>
          <w:szCs w:val="20"/>
        </w:rPr>
        <w:t>/Services (including their manufacturers) must not pose a threat to national security as specified in the Procurement Documents.</w:t>
      </w:r>
    </w:p>
    <w:p w14:paraId="03EAFAF0" w14:textId="77777777" w:rsidR="00F04935" w:rsidRPr="006C639E" w:rsidRDefault="00F04935" w:rsidP="7C190ABC">
      <w:pPr>
        <w:pStyle w:val="paragraph"/>
        <w:spacing w:before="0" w:beforeAutospacing="0" w:after="0" w:afterAutospacing="0"/>
        <w:ind w:left="840" w:hanging="135"/>
        <w:jc w:val="both"/>
        <w:textAlignment w:val="baseline"/>
        <w:rPr>
          <w:rFonts w:ascii="Arial" w:hAnsi="Arial"/>
          <w:color w:val="404040"/>
          <w:sz w:val="20"/>
        </w:rPr>
      </w:pPr>
    </w:p>
    <w:p w14:paraId="7F58D2F8" w14:textId="663DEBCB" w:rsidR="00F04935" w:rsidRPr="00823ED8" w:rsidRDefault="02CBC5B0" w:rsidP="00F713AF">
      <w:pPr>
        <w:pStyle w:val="Heading1"/>
        <w:tabs>
          <w:tab w:val="left" w:pos="425"/>
        </w:tabs>
        <w:spacing w:after="40"/>
        <w:ind w:left="0" w:firstLine="0"/>
        <w:rPr>
          <w:sz w:val="20"/>
          <w:lang w:val="en-US"/>
        </w:rPr>
      </w:pPr>
      <w:r w:rsidRPr="006C639E">
        <w:rPr>
          <w:sz w:val="20"/>
          <w:lang w:val="en-US"/>
        </w:rPr>
        <w:t xml:space="preserve">3.2. Requirements for the </w:t>
      </w:r>
      <w:proofErr w:type="spellStart"/>
      <w:r w:rsidR="00407F78" w:rsidRPr="006C639E">
        <w:rPr>
          <w:rFonts w:eastAsia="Times New Roman"/>
          <w:sz w:val="20"/>
          <w:szCs w:val="20"/>
        </w:rPr>
        <w:t>Products</w:t>
      </w:r>
      <w:proofErr w:type="spellEnd"/>
      <w:r w:rsidRPr="00823ED8">
        <w:rPr>
          <w:sz w:val="20"/>
          <w:lang w:val="en-US"/>
        </w:rPr>
        <w:t xml:space="preserve"> and support services specified in Annex 1:</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1"/>
        <w:gridCol w:w="3031"/>
        <w:gridCol w:w="6203"/>
      </w:tblGrid>
      <w:tr w:rsidR="00A2084C" w:rsidRPr="00A94C88" w14:paraId="0FB4FE25"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hideMark/>
          </w:tcPr>
          <w:p w14:paraId="7B5A313D" w14:textId="14A5F040" w:rsidR="00A2084C" w:rsidRPr="00A94C88" w:rsidRDefault="00A2084C" w:rsidP="007553E3">
            <w:pPr>
              <w:widowControl/>
              <w:autoSpaceDE/>
              <w:autoSpaceDN/>
              <w:textAlignment w:val="baseline"/>
              <w:rPr>
                <w:rFonts w:ascii="Arial" w:eastAsia="Times New Roman" w:hAnsi="Arial" w:cs="Arial"/>
                <w:sz w:val="20"/>
                <w:szCs w:val="20"/>
                <w:lang w:val="en-US"/>
              </w:rPr>
            </w:pPr>
            <w:r w:rsidRPr="00A94C88">
              <w:rPr>
                <w:rFonts w:ascii="Arial" w:eastAsia="Times New Roman" w:hAnsi="Arial" w:cs="Arial"/>
                <w:b/>
                <w:bCs/>
                <w:sz w:val="20"/>
                <w:szCs w:val="20"/>
                <w:lang w:val="en-US"/>
              </w:rPr>
              <w:t>Item</w:t>
            </w:r>
            <w:r w:rsidRPr="00823ED8">
              <w:rPr>
                <w:rFonts w:ascii="Arial" w:hAnsi="Arial"/>
                <w:b/>
                <w:sz w:val="20"/>
                <w:lang w:val="en-US"/>
              </w:rPr>
              <w:t xml:space="preserve"> No.</w:t>
            </w:r>
          </w:p>
        </w:tc>
        <w:tc>
          <w:tcPr>
            <w:tcW w:w="3031" w:type="dxa"/>
            <w:tcBorders>
              <w:top w:val="single" w:sz="6" w:space="0" w:color="auto"/>
              <w:left w:val="single" w:sz="6" w:space="0" w:color="auto"/>
              <w:bottom w:val="single" w:sz="6" w:space="0" w:color="auto"/>
              <w:right w:val="single" w:sz="6" w:space="0" w:color="auto"/>
            </w:tcBorders>
            <w:vAlign w:val="center"/>
            <w:hideMark/>
          </w:tcPr>
          <w:p w14:paraId="4E1FF7F5" w14:textId="3CFE8764" w:rsidR="00A2084C" w:rsidRPr="00A94C88" w:rsidRDefault="00A2084C" w:rsidP="007553E3">
            <w:pPr>
              <w:widowControl/>
              <w:autoSpaceDE/>
              <w:autoSpaceDN/>
              <w:textAlignment w:val="baseline"/>
              <w:rPr>
                <w:rFonts w:ascii="Arial" w:eastAsia="Times New Roman" w:hAnsi="Arial" w:cs="Arial"/>
                <w:sz w:val="20"/>
                <w:szCs w:val="20"/>
                <w:lang w:val="en-US"/>
              </w:rPr>
            </w:pPr>
            <w:r w:rsidRPr="00823ED8">
              <w:rPr>
                <w:rFonts w:ascii="Arial" w:hAnsi="Arial"/>
                <w:b/>
                <w:sz w:val="20"/>
                <w:lang w:val="en-US"/>
              </w:rPr>
              <w:t>Technical and functional requirements</w:t>
            </w:r>
          </w:p>
        </w:tc>
        <w:tc>
          <w:tcPr>
            <w:tcW w:w="6203" w:type="dxa"/>
            <w:tcBorders>
              <w:top w:val="single" w:sz="6" w:space="0" w:color="auto"/>
              <w:left w:val="single" w:sz="6" w:space="0" w:color="auto"/>
              <w:bottom w:val="single" w:sz="6" w:space="0" w:color="auto"/>
              <w:right w:val="single" w:sz="6" w:space="0" w:color="auto"/>
            </w:tcBorders>
            <w:vAlign w:val="center"/>
            <w:hideMark/>
          </w:tcPr>
          <w:p w14:paraId="3B784327" w14:textId="0B9CCD64" w:rsidR="00A2084C" w:rsidRPr="00A94C88" w:rsidRDefault="00A2084C" w:rsidP="007553E3">
            <w:pPr>
              <w:widowControl/>
              <w:autoSpaceDE/>
              <w:autoSpaceDN/>
              <w:textAlignment w:val="baseline"/>
              <w:rPr>
                <w:rFonts w:ascii="Arial" w:eastAsia="Times New Roman" w:hAnsi="Arial" w:cs="Arial"/>
                <w:sz w:val="20"/>
                <w:szCs w:val="20"/>
                <w:lang w:val="en-US"/>
              </w:rPr>
            </w:pPr>
            <w:r w:rsidRPr="00823ED8">
              <w:rPr>
                <w:rFonts w:ascii="Arial" w:hAnsi="Arial"/>
                <w:b/>
                <w:sz w:val="20"/>
                <w:lang w:val="en-US"/>
              </w:rPr>
              <w:t>Size, condition</w:t>
            </w:r>
          </w:p>
        </w:tc>
      </w:tr>
      <w:tr w:rsidR="00A2084C" w:rsidRPr="00A94C88" w14:paraId="1F3B1F4D" w14:textId="77777777" w:rsidTr="00A2084C">
        <w:trPr>
          <w:trHeight w:val="300"/>
        </w:trPr>
        <w:tc>
          <w:tcPr>
            <w:tcW w:w="9915"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2D869627" w14:textId="3AF6EA77" w:rsidR="00A2084C" w:rsidRPr="00823ED8" w:rsidRDefault="00A2084C" w:rsidP="007553E3">
            <w:pPr>
              <w:widowControl/>
              <w:autoSpaceDE/>
              <w:autoSpaceDN/>
              <w:textAlignment w:val="baseline"/>
              <w:rPr>
                <w:rFonts w:ascii="Arial" w:hAnsi="Arial"/>
                <w:sz w:val="20"/>
                <w:lang w:val="en-US"/>
              </w:rPr>
            </w:pPr>
          </w:p>
        </w:tc>
      </w:tr>
      <w:tr w:rsidR="00A2084C" w:rsidRPr="00A94C88" w14:paraId="2192F600"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hideMark/>
          </w:tcPr>
          <w:p w14:paraId="3A2C8B3D" w14:textId="19802270" w:rsidR="00A2084C" w:rsidRPr="00823ED8" w:rsidRDefault="00A2084C" w:rsidP="007553E3">
            <w:pPr>
              <w:widowControl/>
              <w:autoSpaceDE/>
              <w:autoSpaceDN/>
              <w:textAlignment w:val="baseline"/>
              <w:rPr>
                <w:rFonts w:ascii="Arial" w:hAnsi="Arial"/>
                <w:sz w:val="20"/>
                <w:lang w:val="en-US"/>
              </w:rPr>
            </w:pPr>
            <w:r w:rsidRPr="00823ED8">
              <w:rPr>
                <w:rFonts w:ascii="Arial" w:hAnsi="Arial"/>
                <w:sz w:val="20"/>
                <w:lang w:val="en-US"/>
              </w:rPr>
              <w:t>3.2.1.</w:t>
            </w:r>
          </w:p>
        </w:tc>
        <w:tc>
          <w:tcPr>
            <w:tcW w:w="3031" w:type="dxa"/>
            <w:tcBorders>
              <w:top w:val="single" w:sz="6" w:space="0" w:color="auto"/>
              <w:left w:val="single" w:sz="6" w:space="0" w:color="auto"/>
              <w:bottom w:val="single" w:sz="6" w:space="0" w:color="auto"/>
              <w:right w:val="single" w:sz="6" w:space="0" w:color="auto"/>
            </w:tcBorders>
            <w:vAlign w:val="center"/>
            <w:hideMark/>
          </w:tcPr>
          <w:p w14:paraId="59E67AD3" w14:textId="63B5E380" w:rsidR="00A2084C" w:rsidRPr="005F5135" w:rsidRDefault="00A2084C" w:rsidP="00D12EF3">
            <w:pPr>
              <w:widowControl/>
              <w:autoSpaceDE/>
              <w:autoSpaceDN/>
              <w:textAlignment w:val="baseline"/>
              <w:rPr>
                <w:rFonts w:ascii="Arial" w:hAnsi="Arial"/>
                <w:sz w:val="20"/>
                <w:lang w:val="en-US"/>
              </w:rPr>
            </w:pPr>
            <w:r w:rsidRPr="005F5135">
              <w:rPr>
                <w:rFonts w:ascii="Arial" w:hAnsi="Arial"/>
                <w:sz w:val="20"/>
                <w:lang w:val="en-US"/>
              </w:rPr>
              <w:t>Software type/parameters/</w:t>
            </w:r>
            <w:proofErr w:type="spellStart"/>
            <w:r w:rsidRPr="005F5135">
              <w:rPr>
                <w:rFonts w:ascii="Arial" w:eastAsia="Times New Roman" w:hAnsi="Arial" w:cs="Arial"/>
                <w:sz w:val="20"/>
                <w:szCs w:val="20"/>
              </w:rPr>
              <w:t>features</w:t>
            </w:r>
            <w:proofErr w:type="spellEnd"/>
          </w:p>
          <w:p w14:paraId="7A02DE6B" w14:textId="77777777" w:rsidR="00A2084C" w:rsidRPr="005F5135" w:rsidRDefault="00A2084C" w:rsidP="00602BB3">
            <w:pPr>
              <w:widowControl/>
              <w:autoSpaceDE/>
              <w:autoSpaceDN/>
              <w:textAlignment w:val="baseline"/>
              <w:rPr>
                <w:rFonts w:ascii="Arial" w:hAnsi="Arial"/>
                <w:sz w:val="20"/>
                <w:lang w:val="en-US"/>
              </w:rPr>
            </w:pPr>
            <w:r w:rsidRPr="005F5135">
              <w:rPr>
                <w:rFonts w:ascii="Arial" w:hAnsi="Arial"/>
                <w:sz w:val="20"/>
                <w:lang w:val="en-US"/>
              </w:rPr>
              <w:t> </w:t>
            </w:r>
          </w:p>
        </w:tc>
        <w:tc>
          <w:tcPr>
            <w:tcW w:w="6203" w:type="dxa"/>
            <w:tcBorders>
              <w:top w:val="single" w:sz="6" w:space="0" w:color="auto"/>
              <w:left w:val="single" w:sz="6" w:space="0" w:color="auto"/>
              <w:bottom w:val="single" w:sz="6" w:space="0" w:color="auto"/>
              <w:right w:val="single" w:sz="6" w:space="0" w:color="auto"/>
            </w:tcBorders>
            <w:hideMark/>
          </w:tcPr>
          <w:p w14:paraId="307B10ED" w14:textId="33DC77A6" w:rsidR="00A2084C" w:rsidRPr="005F5135" w:rsidRDefault="00A2084C" w:rsidP="04CF743E">
            <w:pPr>
              <w:widowControl/>
              <w:autoSpaceDE/>
              <w:autoSpaceDN/>
              <w:jc w:val="both"/>
              <w:textAlignment w:val="baseline"/>
              <w:rPr>
                <w:rFonts w:ascii="Arial" w:eastAsia="Times New Roman" w:hAnsi="Arial" w:cs="Arial"/>
                <w:color w:val="000000" w:themeColor="text1"/>
                <w:sz w:val="20"/>
                <w:szCs w:val="20"/>
              </w:rPr>
            </w:pPr>
            <w:r w:rsidRPr="005F5135">
              <w:rPr>
                <w:rFonts w:ascii="Arial" w:eastAsia="Times New Roman" w:hAnsi="Arial" w:cs="Arial"/>
                <w:sz w:val="20"/>
                <w:szCs w:val="20"/>
              </w:rPr>
              <w:t> </w:t>
            </w:r>
            <w:r w:rsidRPr="005F5135">
              <w:rPr>
                <w:rFonts w:ascii="Arial" w:eastAsia="Arial" w:hAnsi="Arial" w:cs="Arial"/>
                <w:color w:val="000000" w:themeColor="text1"/>
                <w:sz w:val="20"/>
                <w:szCs w:val="20"/>
              </w:rPr>
              <w:t xml:space="preserve">SAP </w:t>
            </w:r>
            <w:proofErr w:type="spellStart"/>
            <w:r w:rsidRPr="005F5135">
              <w:rPr>
                <w:rFonts w:ascii="Arial" w:eastAsia="Arial" w:hAnsi="Arial" w:cs="Arial"/>
                <w:color w:val="000000" w:themeColor="text1"/>
                <w:sz w:val="20"/>
                <w:szCs w:val="20"/>
              </w:rPr>
              <w:t>Software</w:t>
            </w:r>
            <w:proofErr w:type="spellEnd"/>
            <w:r w:rsidRPr="005F5135">
              <w:rPr>
                <w:rFonts w:ascii="Arial" w:eastAsia="Arial" w:hAnsi="Arial" w:cs="Arial"/>
                <w:color w:val="000000" w:themeColor="text1"/>
                <w:sz w:val="20"/>
                <w:szCs w:val="20"/>
              </w:rPr>
              <w:t xml:space="preserve">, SAP </w:t>
            </w:r>
            <w:proofErr w:type="spellStart"/>
            <w:r w:rsidRPr="005F5135">
              <w:rPr>
                <w:rFonts w:ascii="Arial" w:eastAsia="Arial" w:hAnsi="Arial" w:cs="Arial"/>
                <w:color w:val="000000" w:themeColor="text1"/>
                <w:sz w:val="20"/>
                <w:szCs w:val="20"/>
              </w:rPr>
              <w:t>Support</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Services</w:t>
            </w:r>
            <w:proofErr w:type="spellEnd"/>
            <w:r w:rsidRPr="005F5135">
              <w:rPr>
                <w:rFonts w:ascii="Arial" w:eastAsia="Arial" w:hAnsi="Arial" w:cs="Arial"/>
                <w:color w:val="000000" w:themeColor="text1"/>
                <w:sz w:val="20"/>
                <w:szCs w:val="20"/>
              </w:rPr>
              <w:t xml:space="preserve">, SAP </w:t>
            </w:r>
            <w:proofErr w:type="spellStart"/>
            <w:r w:rsidRPr="005F5135">
              <w:rPr>
                <w:rFonts w:ascii="Arial" w:eastAsia="Arial" w:hAnsi="Arial" w:cs="Arial"/>
                <w:color w:val="000000" w:themeColor="text1"/>
                <w:sz w:val="20"/>
                <w:szCs w:val="20"/>
              </w:rPr>
              <w:t>Learning</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Hub</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as</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specified</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in</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Annex</w:t>
            </w:r>
            <w:proofErr w:type="spellEnd"/>
            <w:r w:rsidRPr="005F5135">
              <w:rPr>
                <w:rFonts w:ascii="Arial" w:eastAsia="Arial" w:hAnsi="Arial" w:cs="Arial"/>
                <w:color w:val="000000" w:themeColor="text1"/>
                <w:sz w:val="20"/>
                <w:szCs w:val="20"/>
              </w:rPr>
              <w:t xml:space="preserve"> </w:t>
            </w:r>
            <w:proofErr w:type="spellStart"/>
            <w:r w:rsidRPr="005F5135">
              <w:rPr>
                <w:rFonts w:ascii="Arial" w:eastAsia="Arial" w:hAnsi="Arial" w:cs="Arial"/>
                <w:color w:val="000000" w:themeColor="text1"/>
                <w:sz w:val="20"/>
                <w:szCs w:val="20"/>
              </w:rPr>
              <w:t>No</w:t>
            </w:r>
            <w:proofErr w:type="spellEnd"/>
            <w:r w:rsidRPr="005F5135">
              <w:rPr>
                <w:rFonts w:ascii="Arial" w:eastAsia="Arial" w:hAnsi="Arial" w:cs="Arial"/>
                <w:color w:val="000000" w:themeColor="text1"/>
                <w:sz w:val="20"/>
                <w:szCs w:val="20"/>
              </w:rPr>
              <w:t xml:space="preserve">. 1 </w:t>
            </w:r>
          </w:p>
          <w:p w14:paraId="5B1BB30B" w14:textId="27025664" w:rsidR="00A2084C" w:rsidRPr="005F5135" w:rsidRDefault="00A2084C" w:rsidP="00D12EF3">
            <w:pPr>
              <w:widowControl/>
              <w:autoSpaceDE/>
              <w:autoSpaceDN/>
              <w:jc w:val="both"/>
              <w:textAlignment w:val="baseline"/>
              <w:rPr>
                <w:rFonts w:ascii="Arial" w:hAnsi="Arial"/>
                <w:sz w:val="20"/>
                <w:lang w:val="en-US"/>
              </w:rPr>
            </w:pPr>
          </w:p>
        </w:tc>
      </w:tr>
      <w:tr w:rsidR="00A2084C" w:rsidRPr="00A94C88" w14:paraId="7CFB33E3"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hideMark/>
          </w:tcPr>
          <w:p w14:paraId="1DF419B8" w14:textId="1FB8FE84" w:rsidR="00A2084C" w:rsidRPr="00A94C88" w:rsidRDefault="00A2084C" w:rsidP="007553E3">
            <w:pPr>
              <w:widowControl/>
              <w:autoSpaceDE/>
              <w:autoSpaceDN/>
              <w:textAlignment w:val="baseline"/>
              <w:rPr>
                <w:rFonts w:ascii="Arial" w:eastAsia="Times New Roman" w:hAnsi="Arial" w:cs="Arial"/>
                <w:sz w:val="20"/>
                <w:szCs w:val="20"/>
                <w:lang w:val="en-US"/>
              </w:rPr>
            </w:pPr>
            <w:r w:rsidRPr="00823ED8">
              <w:rPr>
                <w:rFonts w:ascii="Arial" w:hAnsi="Arial"/>
                <w:sz w:val="20"/>
                <w:lang w:val="en-US"/>
              </w:rPr>
              <w:t>3.2.2.</w:t>
            </w:r>
          </w:p>
        </w:tc>
        <w:tc>
          <w:tcPr>
            <w:tcW w:w="3031" w:type="dxa"/>
            <w:tcBorders>
              <w:top w:val="single" w:sz="6" w:space="0" w:color="auto"/>
              <w:left w:val="single" w:sz="6" w:space="0" w:color="auto"/>
              <w:bottom w:val="single" w:sz="6" w:space="0" w:color="auto"/>
              <w:right w:val="single" w:sz="6" w:space="0" w:color="auto"/>
            </w:tcBorders>
            <w:vAlign w:val="center"/>
            <w:hideMark/>
          </w:tcPr>
          <w:p w14:paraId="68BAD819" w14:textId="57C5979C" w:rsidR="00A2084C" w:rsidRPr="00A94C88" w:rsidRDefault="00A2084C" w:rsidP="005F5135">
            <w:pPr>
              <w:widowControl/>
              <w:autoSpaceDE/>
              <w:autoSpaceDN/>
              <w:textAlignment w:val="baseline"/>
              <w:rPr>
                <w:rFonts w:ascii="Arial" w:eastAsia="Times New Roman" w:hAnsi="Arial" w:cs="Arial"/>
                <w:sz w:val="20"/>
                <w:szCs w:val="20"/>
                <w:lang w:val="en-US"/>
              </w:rPr>
            </w:pPr>
            <w:r w:rsidRPr="00823ED8">
              <w:rPr>
                <w:rFonts w:ascii="Arial" w:hAnsi="Arial"/>
                <w:color w:val="000000" w:themeColor="text1"/>
                <w:sz w:val="20"/>
                <w:lang w:val="en-US"/>
              </w:rPr>
              <w:t xml:space="preserve">Accompanying support services </w:t>
            </w:r>
          </w:p>
          <w:p w14:paraId="388B78C4" w14:textId="3A935DF2" w:rsidR="00A2084C" w:rsidRPr="00A94C88" w:rsidRDefault="00A2084C" w:rsidP="007553E3">
            <w:pPr>
              <w:widowControl/>
              <w:autoSpaceDE/>
              <w:autoSpaceDN/>
              <w:textAlignment w:val="baseline"/>
              <w:rPr>
                <w:rFonts w:ascii="Arial" w:eastAsia="Times New Roman" w:hAnsi="Arial" w:cs="Arial"/>
                <w:sz w:val="20"/>
                <w:szCs w:val="20"/>
                <w:lang w:val="en-US"/>
              </w:rPr>
            </w:pPr>
          </w:p>
        </w:tc>
        <w:tc>
          <w:tcPr>
            <w:tcW w:w="6203" w:type="dxa"/>
            <w:tcBorders>
              <w:top w:val="single" w:sz="6" w:space="0" w:color="auto"/>
              <w:left w:val="single" w:sz="6" w:space="0" w:color="auto"/>
              <w:bottom w:val="single" w:sz="6" w:space="0" w:color="auto"/>
              <w:right w:val="single" w:sz="6" w:space="0" w:color="auto"/>
            </w:tcBorders>
            <w:hideMark/>
          </w:tcPr>
          <w:p w14:paraId="02BF4156" w14:textId="565DDAF0" w:rsidR="00A2084C" w:rsidRPr="00823ED8" w:rsidRDefault="00A2084C" w:rsidP="000330B7">
            <w:pPr>
              <w:widowControl/>
              <w:autoSpaceDE/>
              <w:autoSpaceDN/>
              <w:ind w:right="134"/>
              <w:jc w:val="both"/>
              <w:textAlignment w:val="baseline"/>
              <w:rPr>
                <w:rFonts w:ascii="Arial" w:hAnsi="Arial"/>
                <w:color w:val="000000" w:themeColor="text1"/>
                <w:sz w:val="20"/>
                <w:szCs w:val="20"/>
                <w:lang w:val="en-US"/>
              </w:rPr>
            </w:pPr>
            <w:proofErr w:type="spellStart"/>
            <w:r w:rsidRPr="5EBC7DBF">
              <w:rPr>
                <w:rFonts w:ascii="Arial" w:eastAsia="Times New Roman" w:hAnsi="Arial" w:cs="Arial"/>
                <w:color w:val="000000" w:themeColor="text1"/>
                <w:sz w:val="20"/>
                <w:szCs w:val="20"/>
              </w:rPr>
              <w:t>From</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date</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of</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entry</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into</w:t>
            </w:r>
            <w:proofErr w:type="spellEnd"/>
            <w:r w:rsidRPr="5EBC7DBF">
              <w:rPr>
                <w:rFonts w:ascii="Arial" w:eastAsia="Times New Roman" w:hAnsi="Arial" w:cs="Arial"/>
                <w:color w:val="000000" w:themeColor="text1"/>
                <w:sz w:val="20"/>
                <w:szCs w:val="20"/>
              </w:rPr>
              <w:t xml:space="preserve"> force </w:t>
            </w:r>
            <w:proofErr w:type="spellStart"/>
            <w:r w:rsidRPr="5EBC7DBF">
              <w:rPr>
                <w:rFonts w:ascii="Arial" w:eastAsia="Times New Roman" w:hAnsi="Arial" w:cs="Arial"/>
                <w:color w:val="000000" w:themeColor="text1"/>
                <w:sz w:val="20"/>
                <w:szCs w:val="20"/>
              </w:rPr>
              <w:t>of</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5EBC7DBF">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Contract</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4037CF9C">
              <w:rPr>
                <w:rFonts w:ascii="Arial" w:hAnsi="Arial"/>
                <w:color w:val="000000" w:themeColor="text1"/>
                <w:sz w:val="20"/>
                <w:szCs w:val="20"/>
                <w:lang w:val="en-US"/>
              </w:rPr>
              <w:t xml:space="preserve"> Supplier must provide </w:t>
            </w:r>
            <w:proofErr w:type="spellStart"/>
            <w:r w:rsidRPr="5EBC7DBF">
              <w:rPr>
                <w:rFonts w:ascii="Arial" w:eastAsia="Times New Roman" w:hAnsi="Arial" w:cs="Arial"/>
                <w:color w:val="000000" w:themeColor="text1"/>
                <w:sz w:val="20"/>
                <w:szCs w:val="20"/>
              </w:rPr>
              <w:t>licence</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support</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services</w:t>
            </w:r>
            <w:proofErr w:type="spellEnd"/>
            <w:r w:rsidRPr="4037CF9C">
              <w:rPr>
                <w:rFonts w:ascii="Arial" w:hAnsi="Arial"/>
                <w:color w:val="000000" w:themeColor="text1"/>
                <w:sz w:val="20"/>
                <w:szCs w:val="20"/>
                <w:lang w:val="en-US"/>
              </w:rPr>
              <w:t xml:space="preserve"> for the duration </w:t>
            </w:r>
            <w:proofErr w:type="spellStart"/>
            <w:r w:rsidRPr="7B2B2714">
              <w:rPr>
                <w:rFonts w:ascii="Arial" w:hAnsi="Arial" w:cs="Arial"/>
                <w:sz w:val="20"/>
                <w:szCs w:val="20"/>
              </w:rPr>
              <w:t>provided</w:t>
            </w:r>
            <w:proofErr w:type="spellEnd"/>
            <w:r w:rsidRPr="7B2B2714">
              <w:rPr>
                <w:rFonts w:ascii="Arial" w:hAnsi="Arial" w:cs="Arial"/>
                <w:sz w:val="20"/>
                <w:szCs w:val="20"/>
              </w:rPr>
              <w:t xml:space="preserve"> </w:t>
            </w:r>
            <w:proofErr w:type="spellStart"/>
            <w:r w:rsidRPr="7B2B2714">
              <w:rPr>
                <w:rFonts w:ascii="Arial" w:hAnsi="Arial" w:cs="Arial"/>
                <w:sz w:val="20"/>
                <w:szCs w:val="20"/>
              </w:rPr>
              <w:t>for</w:t>
            </w:r>
            <w:proofErr w:type="spellEnd"/>
            <w:r w:rsidRPr="4037CF9C">
              <w:rPr>
                <w:rFonts w:ascii="Arial" w:hAnsi="Arial"/>
                <w:color w:val="000000" w:themeColor="text1"/>
                <w:sz w:val="20"/>
                <w:szCs w:val="20"/>
                <w:lang w:val="en-US"/>
              </w:rPr>
              <w:t xml:space="preserve"> in the Technical Specification </w:t>
            </w:r>
            <w:r w:rsidRPr="5EBC7DBF" w:rsidDel="00A672CC">
              <w:rPr>
                <w:rFonts w:ascii="Arial" w:eastAsia="Times New Roman" w:hAnsi="Arial" w:cs="Arial"/>
                <w:color w:val="000000" w:themeColor="text1"/>
                <w:sz w:val="20"/>
                <w:szCs w:val="20"/>
              </w:rPr>
              <w:t xml:space="preserve"> </w:t>
            </w:r>
            <w:r w:rsidRPr="4037CF9C">
              <w:rPr>
                <w:rFonts w:ascii="Arial" w:hAnsi="Arial"/>
                <w:color w:val="000000" w:themeColor="text1"/>
                <w:sz w:val="20"/>
                <w:szCs w:val="20"/>
                <w:lang w:val="en-US"/>
              </w:rPr>
              <w:t xml:space="preserve">for </w:t>
            </w:r>
            <w:proofErr w:type="spellStart"/>
            <w:r w:rsidRPr="5EBC7DBF" w:rsidDel="00A672CC">
              <w:rPr>
                <w:rFonts w:ascii="Arial" w:eastAsia="Times New Roman" w:hAnsi="Arial" w:cs="Arial"/>
                <w:color w:val="000000" w:themeColor="text1"/>
                <w:sz w:val="20"/>
                <w:szCs w:val="20"/>
              </w:rPr>
              <w:t>the</w:t>
            </w:r>
            <w:proofErr w:type="spellEnd"/>
            <w:r w:rsidRPr="5EBC7DBF" w:rsidDel="00A672CC">
              <w:rPr>
                <w:rFonts w:ascii="Arial" w:eastAsia="Times New Roman" w:hAnsi="Arial" w:cs="Arial"/>
                <w:color w:val="000000" w:themeColor="text1"/>
                <w:sz w:val="20"/>
                <w:szCs w:val="20"/>
              </w:rPr>
              <w:t xml:space="preserve"> </w:t>
            </w:r>
            <w:proofErr w:type="spellStart"/>
            <w:r w:rsidRPr="5EBC7DBF" w:rsidDel="00A672CC">
              <w:rPr>
                <w:rFonts w:ascii="Arial" w:eastAsia="Times New Roman" w:hAnsi="Arial" w:cs="Arial"/>
                <w:color w:val="000000" w:themeColor="text1"/>
                <w:sz w:val="20"/>
                <w:szCs w:val="20"/>
              </w:rPr>
              <w:t>corresponding</w:t>
            </w:r>
            <w:proofErr w:type="spellEnd"/>
            <w:r w:rsidRPr="4037CF9C">
              <w:rPr>
                <w:rFonts w:ascii="Arial" w:hAnsi="Arial"/>
                <w:color w:val="000000" w:themeColor="text1"/>
                <w:sz w:val="20"/>
                <w:szCs w:val="20"/>
                <w:lang w:val="en-US"/>
              </w:rPr>
              <w:t xml:space="preserve"> period of 18 months. In the case of licenses </w:t>
            </w:r>
            <w:proofErr w:type="spellStart"/>
            <w:r w:rsidRPr="5EBC7DBF" w:rsidDel="00A672CC">
              <w:rPr>
                <w:rFonts w:ascii="Arial" w:eastAsia="Times New Roman" w:hAnsi="Arial" w:cs="Arial"/>
                <w:color w:val="000000" w:themeColor="text1"/>
                <w:sz w:val="20"/>
                <w:szCs w:val="20"/>
              </w:rPr>
              <w:t>subscription</w:t>
            </w:r>
            <w:proofErr w:type="spellEnd"/>
            <w:r w:rsidRPr="5EBC7DBF" w:rsidDel="00A672CC">
              <w:rPr>
                <w:rFonts w:ascii="Arial" w:eastAsia="Times New Roman" w:hAnsi="Arial" w:cs="Arial"/>
                <w:color w:val="000000" w:themeColor="text1"/>
                <w:sz w:val="20"/>
                <w:szCs w:val="20"/>
              </w:rPr>
              <w:t xml:space="preserve"> </w:t>
            </w:r>
            <w:proofErr w:type="spellStart"/>
            <w:r w:rsidRPr="5EBC7DBF" w:rsidDel="00A672CC">
              <w:rPr>
                <w:rFonts w:ascii="Arial" w:eastAsia="Times New Roman" w:hAnsi="Arial" w:cs="Arial"/>
                <w:color w:val="000000" w:themeColor="text1"/>
                <w:sz w:val="20"/>
                <w:szCs w:val="20"/>
              </w:rPr>
              <w:t>for</w:t>
            </w:r>
            <w:proofErr w:type="spellEnd"/>
            <w:r w:rsidRPr="5EBC7DBF" w:rsidDel="00A672CC">
              <w:rPr>
                <w:rFonts w:ascii="Arial" w:eastAsia="Times New Roman" w:hAnsi="Arial" w:cs="Arial"/>
                <w:color w:val="000000" w:themeColor="text1"/>
                <w:sz w:val="20"/>
                <w:szCs w:val="20"/>
              </w:rPr>
              <w:t xml:space="preserve"> 12 </w:t>
            </w:r>
            <w:proofErr w:type="spellStart"/>
            <w:r w:rsidRPr="5EBC7DBF" w:rsidDel="00A672CC">
              <w:rPr>
                <w:rFonts w:ascii="Arial" w:eastAsia="Times New Roman" w:hAnsi="Arial" w:cs="Arial"/>
                <w:color w:val="000000" w:themeColor="text1"/>
                <w:sz w:val="20"/>
                <w:szCs w:val="20"/>
              </w:rPr>
              <w:t>months</w:t>
            </w:r>
            <w:proofErr w:type="spellEnd"/>
            <w:r>
              <w:rPr>
                <w:rFonts w:ascii="Arial" w:hAnsi="Arial"/>
                <w:color w:val="000000" w:themeColor="text1"/>
                <w:sz w:val="20"/>
                <w:szCs w:val="20"/>
              </w:rPr>
              <w:t xml:space="preserve"> </w:t>
            </w:r>
            <w:r w:rsidRPr="00A37F01">
              <w:rPr>
                <w:rFonts w:ascii="Arial" w:hAnsi="Arial"/>
                <w:color w:val="000000" w:themeColor="text1"/>
                <w:sz w:val="20"/>
                <w:szCs w:val="20"/>
              </w:rPr>
              <w:t>(</w:t>
            </w:r>
            <w:proofErr w:type="spellStart"/>
            <w:r w:rsidRPr="00A37F01">
              <w:rPr>
                <w:rFonts w:ascii="Arial" w:hAnsi="Arial"/>
                <w:color w:val="000000" w:themeColor="text1"/>
                <w:sz w:val="20"/>
                <w:szCs w:val="20"/>
              </w:rPr>
              <w:t>with</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the</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option</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if</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necessary</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and</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provided</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that</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the</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value</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of</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the</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Initial</w:t>
            </w:r>
            <w:proofErr w:type="spellEnd"/>
            <w:r w:rsidRPr="00A37F01">
              <w:rPr>
                <w:rFonts w:ascii="Arial" w:hAnsi="Arial"/>
                <w:color w:val="000000" w:themeColor="text1"/>
                <w:sz w:val="20"/>
                <w:szCs w:val="20"/>
              </w:rPr>
              <w:t xml:space="preserve"> </w:t>
            </w:r>
            <w:proofErr w:type="spellStart"/>
            <w:r>
              <w:rPr>
                <w:rFonts w:ascii="Arial" w:hAnsi="Arial"/>
                <w:color w:val="000000" w:themeColor="text1"/>
                <w:sz w:val="20"/>
                <w:szCs w:val="20"/>
              </w:rPr>
              <w:t>Contract</w:t>
            </w:r>
            <w:proofErr w:type="spellEnd"/>
            <w:r>
              <w:rPr>
                <w:rFonts w:ascii="Arial" w:hAnsi="Arial"/>
                <w:color w:val="000000" w:themeColor="text1"/>
                <w:sz w:val="20"/>
                <w:szCs w:val="20"/>
              </w:rPr>
              <w:t xml:space="preserve"> </w:t>
            </w:r>
            <w:proofErr w:type="spellStart"/>
            <w:r>
              <w:rPr>
                <w:rFonts w:ascii="Arial" w:hAnsi="Arial"/>
                <w:color w:val="000000" w:themeColor="text1"/>
                <w:sz w:val="20"/>
                <w:szCs w:val="20"/>
              </w:rPr>
              <w:t>Value</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has</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not</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been</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fully</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utilized</w:t>
            </w:r>
            <w:proofErr w:type="spellEnd"/>
            <w:r w:rsidRPr="00A37F01">
              <w:rPr>
                <w:rFonts w:ascii="Arial" w:hAnsi="Arial"/>
                <w:color w:val="000000" w:themeColor="text1"/>
                <w:sz w:val="20"/>
                <w:szCs w:val="20"/>
              </w:rPr>
              <w:t xml:space="preserve">, to </w:t>
            </w:r>
            <w:proofErr w:type="spellStart"/>
            <w:r w:rsidRPr="00A37F01">
              <w:rPr>
                <w:rFonts w:ascii="Arial" w:hAnsi="Arial"/>
                <w:color w:val="000000" w:themeColor="text1"/>
                <w:sz w:val="20"/>
                <w:szCs w:val="20"/>
              </w:rPr>
              <w:t>extend</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the</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subscription</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for</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an</w:t>
            </w:r>
            <w:proofErr w:type="spellEnd"/>
            <w:r w:rsidRPr="00A37F01">
              <w:rPr>
                <w:rFonts w:ascii="Arial" w:hAnsi="Arial"/>
                <w:color w:val="000000" w:themeColor="text1"/>
                <w:sz w:val="20"/>
                <w:szCs w:val="20"/>
              </w:rPr>
              <w:t xml:space="preserve"> </w:t>
            </w:r>
            <w:proofErr w:type="spellStart"/>
            <w:r w:rsidRPr="00A37F01">
              <w:rPr>
                <w:rFonts w:ascii="Arial" w:hAnsi="Arial"/>
                <w:color w:val="000000" w:themeColor="text1"/>
                <w:sz w:val="20"/>
                <w:szCs w:val="20"/>
              </w:rPr>
              <w:t>additional</w:t>
            </w:r>
            <w:proofErr w:type="spellEnd"/>
            <w:r w:rsidRPr="00A37F01">
              <w:rPr>
                <w:rFonts w:ascii="Arial" w:hAnsi="Arial"/>
                <w:color w:val="000000" w:themeColor="text1"/>
                <w:sz w:val="20"/>
                <w:szCs w:val="20"/>
              </w:rPr>
              <w:t xml:space="preserve"> 6 </w:t>
            </w:r>
            <w:proofErr w:type="spellStart"/>
            <w:r w:rsidRPr="00A37F01">
              <w:rPr>
                <w:rFonts w:ascii="Arial" w:hAnsi="Arial"/>
                <w:color w:val="000000" w:themeColor="text1"/>
                <w:sz w:val="20"/>
                <w:szCs w:val="20"/>
              </w:rPr>
              <w:t>months</w:t>
            </w:r>
            <w:proofErr w:type="spellEnd"/>
            <w:r w:rsidRPr="00A37F01">
              <w:rPr>
                <w:rFonts w:ascii="Arial" w:hAnsi="Arial"/>
                <w:color w:val="000000" w:themeColor="text1"/>
                <w:sz w:val="20"/>
                <w:szCs w:val="20"/>
              </w:rPr>
              <w:t>)</w:t>
            </w:r>
            <w:r>
              <w:rPr>
                <w:rFonts w:ascii="Arial" w:hAnsi="Arial"/>
                <w:color w:val="000000" w:themeColor="text1"/>
                <w:sz w:val="20"/>
                <w:szCs w:val="20"/>
              </w:rPr>
              <w:t>.</w:t>
            </w:r>
          </w:p>
          <w:p w14:paraId="59A4D7A2" w14:textId="2840062B" w:rsidR="00A2084C" w:rsidRPr="00823ED8" w:rsidRDefault="00A2084C" w:rsidP="000330B7">
            <w:pPr>
              <w:widowControl/>
              <w:autoSpaceDE/>
              <w:autoSpaceDN/>
              <w:ind w:right="134"/>
              <w:jc w:val="both"/>
              <w:textAlignment w:val="baseline"/>
              <w:rPr>
                <w:rFonts w:ascii="Arial" w:hAnsi="Arial"/>
                <w:sz w:val="20"/>
                <w:lang w:val="en-US"/>
              </w:rPr>
            </w:pPr>
          </w:p>
        </w:tc>
      </w:tr>
      <w:tr w:rsidR="00A2084C" w:rsidRPr="00A94C88" w14:paraId="1AE8F042"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tcPr>
          <w:p w14:paraId="1870AD9C" w14:textId="77777777" w:rsidR="00A2084C" w:rsidRPr="00823ED8" w:rsidRDefault="00A2084C" w:rsidP="007553E3">
            <w:pPr>
              <w:widowControl/>
              <w:autoSpaceDE/>
              <w:autoSpaceDN/>
              <w:textAlignment w:val="baseline"/>
              <w:rPr>
                <w:rFonts w:ascii="Arial" w:hAnsi="Arial"/>
                <w:sz w:val="20"/>
                <w:lang w:val="en-US"/>
              </w:rPr>
            </w:pPr>
          </w:p>
        </w:tc>
        <w:tc>
          <w:tcPr>
            <w:tcW w:w="3031" w:type="dxa"/>
            <w:tcBorders>
              <w:top w:val="single" w:sz="6" w:space="0" w:color="auto"/>
              <w:left w:val="single" w:sz="6" w:space="0" w:color="auto"/>
              <w:bottom w:val="single" w:sz="6" w:space="0" w:color="auto"/>
              <w:right w:val="single" w:sz="6" w:space="0" w:color="auto"/>
            </w:tcBorders>
            <w:vAlign w:val="center"/>
          </w:tcPr>
          <w:p w14:paraId="35C105E0" w14:textId="77777777" w:rsidR="00A2084C" w:rsidRPr="00823ED8" w:rsidRDefault="00A2084C" w:rsidP="007553E3">
            <w:pPr>
              <w:widowControl/>
              <w:autoSpaceDE/>
              <w:autoSpaceDN/>
              <w:textAlignment w:val="baseline"/>
              <w:rPr>
                <w:rFonts w:ascii="Arial" w:hAnsi="Arial"/>
                <w:sz w:val="20"/>
                <w:lang w:val="en-US"/>
              </w:rPr>
            </w:pPr>
          </w:p>
        </w:tc>
        <w:tc>
          <w:tcPr>
            <w:tcW w:w="6203" w:type="dxa"/>
            <w:tcBorders>
              <w:top w:val="single" w:sz="6" w:space="0" w:color="auto"/>
              <w:left w:val="single" w:sz="6" w:space="0" w:color="auto"/>
              <w:bottom w:val="single" w:sz="6" w:space="0" w:color="auto"/>
              <w:right w:val="single" w:sz="6" w:space="0" w:color="auto"/>
            </w:tcBorders>
            <w:vAlign w:val="center"/>
          </w:tcPr>
          <w:p w14:paraId="490B31CC" w14:textId="67321E0D" w:rsidR="00A2084C" w:rsidRPr="00823ED8" w:rsidRDefault="00A2084C" w:rsidP="000330B7">
            <w:pPr>
              <w:widowControl/>
              <w:autoSpaceDE/>
              <w:autoSpaceDN/>
              <w:ind w:right="134"/>
              <w:jc w:val="both"/>
              <w:textAlignment w:val="baseline"/>
              <w:rPr>
                <w:rFonts w:ascii="Arial" w:hAnsi="Arial"/>
                <w:color w:val="000000" w:themeColor="text1"/>
                <w:sz w:val="20"/>
                <w:lang w:val="en-US"/>
              </w:rPr>
            </w:pPr>
            <w:r w:rsidRPr="00823ED8">
              <w:rPr>
                <w:rFonts w:ascii="Arial" w:hAnsi="Arial"/>
                <w:color w:val="000000" w:themeColor="text1"/>
                <w:sz w:val="20"/>
                <w:lang w:val="en-US"/>
              </w:rPr>
              <w:t xml:space="preserve">During the provision of </w:t>
            </w:r>
            <w:proofErr w:type="spellStart"/>
            <w:r w:rsidRPr="00926048">
              <w:rPr>
                <w:rFonts w:ascii="Arial" w:eastAsia="Times New Roman" w:hAnsi="Arial" w:cs="Arial"/>
                <w:color w:val="000000" w:themeColor="text1"/>
                <w:sz w:val="20"/>
                <w:szCs w:val="20"/>
              </w:rPr>
              <w:t>license</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support</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services</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the</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following</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must</w:t>
            </w:r>
            <w:proofErr w:type="spellEnd"/>
            <w:r w:rsidRPr="00926048">
              <w:rPr>
                <w:rFonts w:ascii="Arial" w:eastAsia="Times New Roman" w:hAnsi="Arial" w:cs="Arial"/>
                <w:color w:val="000000" w:themeColor="text1"/>
                <w:sz w:val="20"/>
                <w:szCs w:val="20"/>
              </w:rPr>
              <w:t xml:space="preserve"> be </w:t>
            </w:r>
            <w:proofErr w:type="spellStart"/>
            <w:r w:rsidRPr="00926048">
              <w:rPr>
                <w:rFonts w:ascii="Arial" w:eastAsia="Times New Roman" w:hAnsi="Arial" w:cs="Arial"/>
                <w:color w:val="000000" w:themeColor="text1"/>
                <w:sz w:val="20"/>
                <w:szCs w:val="20"/>
              </w:rPr>
              <w:t>ensured</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submission</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of</w:t>
            </w:r>
            <w:proofErr w:type="spellEnd"/>
            <w:r w:rsidRPr="00926048">
              <w:rPr>
                <w:rFonts w:ascii="Arial" w:eastAsia="Times New Roman" w:hAnsi="Arial" w:cs="Arial"/>
                <w:color w:val="000000" w:themeColor="text1"/>
                <w:sz w:val="20"/>
                <w:szCs w:val="20"/>
              </w:rPr>
              <w:t xml:space="preserve"> </w:t>
            </w:r>
            <w:r w:rsidRPr="00823ED8">
              <w:rPr>
                <w:rFonts w:ascii="Arial" w:hAnsi="Arial"/>
                <w:color w:val="000000" w:themeColor="text1"/>
                <w:sz w:val="20"/>
                <w:lang w:val="en-US"/>
              </w:rPr>
              <w:t xml:space="preserve">new versions of the software, </w:t>
            </w:r>
            <w:proofErr w:type="spellStart"/>
            <w:r w:rsidRPr="00926048">
              <w:rPr>
                <w:rFonts w:ascii="Arial" w:eastAsia="Times New Roman" w:hAnsi="Arial" w:cs="Arial"/>
                <w:color w:val="000000" w:themeColor="text1"/>
                <w:sz w:val="20"/>
                <w:szCs w:val="20"/>
              </w:rPr>
              <w:t>corrections</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and</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all</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related</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licenses</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provision</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of</w:t>
            </w:r>
            <w:proofErr w:type="spellEnd"/>
            <w:r w:rsidRPr="00823ED8">
              <w:rPr>
                <w:rFonts w:ascii="Arial" w:hAnsi="Arial"/>
                <w:color w:val="000000" w:themeColor="text1"/>
                <w:sz w:val="20"/>
                <w:lang w:val="en-US"/>
              </w:rPr>
              <w:t xml:space="preserve"> technical support</w:t>
            </w:r>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monitoring</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incident</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resolution</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and</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consultation</w:t>
            </w:r>
            <w:proofErr w:type="spellEnd"/>
            <w:r w:rsidRPr="00823ED8">
              <w:rPr>
                <w:rFonts w:ascii="Arial" w:hAnsi="Arial"/>
                <w:color w:val="000000" w:themeColor="text1"/>
                <w:sz w:val="20"/>
                <w:lang w:val="en-US"/>
              </w:rPr>
              <w:t xml:space="preserve"> and </w:t>
            </w:r>
            <w:proofErr w:type="spellStart"/>
            <w:r w:rsidRPr="00926048">
              <w:rPr>
                <w:rFonts w:ascii="Arial" w:eastAsia="Times New Roman" w:hAnsi="Arial" w:cs="Arial"/>
                <w:color w:val="000000" w:themeColor="text1"/>
                <w:sz w:val="20"/>
                <w:szCs w:val="20"/>
              </w:rPr>
              <w:t>methodology</w:t>
            </w:r>
            <w:proofErr w:type="spellEnd"/>
            <w:r w:rsidRPr="00823ED8">
              <w:rPr>
                <w:rFonts w:ascii="Arial" w:hAnsi="Arial"/>
                <w:color w:val="000000" w:themeColor="text1"/>
                <w:sz w:val="20"/>
                <w:lang w:val="en-US"/>
              </w:rPr>
              <w:t xml:space="preserve"> in accordance with the </w:t>
            </w:r>
            <w:proofErr w:type="spellStart"/>
            <w:r w:rsidRPr="00926048">
              <w:rPr>
                <w:rFonts w:ascii="Arial" w:eastAsia="Times New Roman" w:hAnsi="Arial" w:cs="Arial"/>
                <w:color w:val="000000" w:themeColor="text1"/>
                <w:sz w:val="20"/>
                <w:szCs w:val="20"/>
              </w:rPr>
              <w:t>procedure</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established</w:t>
            </w:r>
            <w:proofErr w:type="spellEnd"/>
            <w:r w:rsidRPr="00823ED8">
              <w:rPr>
                <w:rFonts w:ascii="Arial" w:hAnsi="Arial"/>
                <w:color w:val="000000" w:themeColor="text1"/>
                <w:sz w:val="20"/>
                <w:lang w:val="en-US"/>
              </w:rPr>
              <w:t xml:space="preserve"> by </w:t>
            </w:r>
            <w:proofErr w:type="spellStart"/>
            <w:r w:rsidRPr="00926048">
              <w:rPr>
                <w:rFonts w:ascii="Arial" w:eastAsia="Times New Roman" w:hAnsi="Arial" w:cs="Arial"/>
                <w:color w:val="000000" w:themeColor="text1"/>
                <w:sz w:val="20"/>
                <w:szCs w:val="20"/>
              </w:rPr>
              <w:t>the</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manufacturer</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as</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defined</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in</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the</w:t>
            </w:r>
            <w:proofErr w:type="spellEnd"/>
            <w:r w:rsidRPr="00926048">
              <w:rPr>
                <w:rFonts w:ascii="Arial" w:eastAsia="Times New Roman" w:hAnsi="Arial" w:cs="Arial"/>
                <w:color w:val="000000" w:themeColor="text1"/>
                <w:sz w:val="20"/>
                <w:szCs w:val="20"/>
              </w:rPr>
              <w:t xml:space="preserve"> </w:t>
            </w:r>
            <w:proofErr w:type="spellStart"/>
            <w:r w:rsidRPr="00926048">
              <w:rPr>
                <w:rFonts w:ascii="Arial" w:eastAsia="Times New Roman" w:hAnsi="Arial" w:cs="Arial"/>
                <w:color w:val="000000" w:themeColor="text1"/>
                <w:sz w:val="20"/>
                <w:szCs w:val="20"/>
              </w:rPr>
              <w:t>manufacturer'</w:t>
            </w:r>
            <w:r w:rsidRPr="00926048">
              <w:rPr>
                <w:rFonts w:eastAsia="Times New Roman"/>
                <w:color w:val="000000" w:themeColor="text1"/>
                <w:sz w:val="20"/>
                <w:szCs w:val="20"/>
              </w:rPr>
              <w:t>s</w:t>
            </w:r>
            <w:proofErr w:type="spellEnd"/>
            <w:r w:rsidRPr="00926048">
              <w:rPr>
                <w:rFonts w:eastAsia="Times New Roman"/>
                <w:color w:val="000000" w:themeColor="text1"/>
                <w:sz w:val="20"/>
                <w:szCs w:val="20"/>
              </w:rPr>
              <w:t xml:space="preserve"> SAP</w:t>
            </w:r>
            <w:r>
              <w:br/>
            </w:r>
            <w:proofErr w:type="spellStart"/>
            <w:r w:rsidRPr="00926048">
              <w:rPr>
                <w:rFonts w:eastAsia="Times New Roman"/>
                <w:color w:val="000000" w:themeColor="text1"/>
                <w:sz w:val="20"/>
                <w:szCs w:val="20"/>
              </w:rPr>
              <w:t>Enterprise</w:t>
            </w:r>
            <w:proofErr w:type="spellEnd"/>
            <w:r w:rsidRPr="00926048">
              <w:rPr>
                <w:rFonts w:eastAsia="Times New Roman"/>
                <w:color w:val="000000" w:themeColor="text1"/>
                <w:sz w:val="20"/>
                <w:szCs w:val="20"/>
              </w:rPr>
              <w:t xml:space="preserve"> </w:t>
            </w:r>
            <w:proofErr w:type="spellStart"/>
            <w:r w:rsidRPr="00926048">
              <w:rPr>
                <w:rFonts w:eastAsia="Times New Roman"/>
                <w:color w:val="000000" w:themeColor="text1"/>
                <w:sz w:val="20"/>
                <w:szCs w:val="20"/>
              </w:rPr>
              <w:t>Support</w:t>
            </w:r>
            <w:proofErr w:type="spellEnd"/>
            <w:r w:rsidRPr="00926048">
              <w:rPr>
                <w:rFonts w:eastAsia="Times New Roman"/>
                <w:color w:val="000000" w:themeColor="text1"/>
                <w:sz w:val="20"/>
                <w:szCs w:val="20"/>
              </w:rPr>
              <w:t xml:space="preserve"> </w:t>
            </w:r>
            <w:proofErr w:type="spellStart"/>
            <w:r w:rsidRPr="00926048">
              <w:rPr>
                <w:rFonts w:eastAsia="Times New Roman"/>
                <w:color w:val="000000" w:themeColor="text1"/>
                <w:sz w:val="20"/>
                <w:szCs w:val="20"/>
              </w:rPr>
              <w:t>provisions</w:t>
            </w:r>
            <w:proofErr w:type="spellEnd"/>
            <w:r w:rsidRPr="00926048">
              <w:rPr>
                <w:rFonts w:eastAsia="Times New Roman"/>
                <w:color w:val="000000" w:themeColor="text1"/>
                <w:sz w:val="20"/>
                <w:szCs w:val="20"/>
              </w:rPr>
              <w:t>),</w:t>
            </w:r>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after</w:t>
            </w:r>
            <w:proofErr w:type="spellEnd"/>
            <w:r w:rsidRPr="5EBC7DBF">
              <w:rPr>
                <w:rFonts w:ascii="Arial" w:eastAsia="Times New Roman" w:hAnsi="Arial" w:cs="Arial"/>
                <w:color w:val="000000" w:themeColor="text1"/>
                <w:sz w:val="20"/>
                <w:szCs w:val="20"/>
              </w:rPr>
              <w:t xml:space="preserve"> </w:t>
            </w:r>
            <w:r w:rsidRPr="00823ED8">
              <w:rPr>
                <w:rFonts w:ascii="Arial" w:hAnsi="Arial"/>
                <w:color w:val="000000" w:themeColor="text1"/>
                <w:sz w:val="20"/>
                <w:lang w:val="en-US"/>
              </w:rPr>
              <w:t>registering</w:t>
            </w:r>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00823ED8">
              <w:rPr>
                <w:rFonts w:ascii="Arial" w:hAnsi="Arial"/>
                <w:color w:val="000000" w:themeColor="text1"/>
                <w:sz w:val="20"/>
                <w:lang w:val="en-US"/>
              </w:rPr>
              <w:t xml:space="preserve"> problem/</w:t>
            </w:r>
            <w:proofErr w:type="spellStart"/>
            <w:r w:rsidRPr="5EBC7DBF">
              <w:rPr>
                <w:rFonts w:ascii="Arial" w:eastAsia="Times New Roman" w:hAnsi="Arial" w:cs="Arial"/>
                <w:color w:val="000000" w:themeColor="text1"/>
                <w:sz w:val="20"/>
                <w:szCs w:val="20"/>
              </w:rPr>
              <w:t>inquiry</w:t>
            </w:r>
            <w:proofErr w:type="spellEnd"/>
            <w:r w:rsidRPr="00823ED8">
              <w:rPr>
                <w:rFonts w:ascii="Arial" w:hAnsi="Arial"/>
                <w:color w:val="000000" w:themeColor="text1"/>
                <w:sz w:val="20"/>
                <w:lang w:val="en-US"/>
              </w:rPr>
              <w:t xml:space="preserve"> online, by phone or </w:t>
            </w:r>
            <w:r w:rsidRPr="5EBC7DBF">
              <w:rPr>
                <w:rFonts w:ascii="Arial" w:eastAsia="Times New Roman" w:hAnsi="Arial" w:cs="Arial"/>
                <w:color w:val="000000" w:themeColor="text1"/>
                <w:sz w:val="20"/>
                <w:szCs w:val="20"/>
              </w:rPr>
              <w:t>e-</w:t>
            </w:r>
            <w:proofErr w:type="spellStart"/>
            <w:r w:rsidRPr="5EBC7DBF">
              <w:rPr>
                <w:rFonts w:ascii="Arial" w:eastAsia="Times New Roman" w:hAnsi="Arial" w:cs="Arial"/>
                <w:color w:val="000000" w:themeColor="text1"/>
                <w:sz w:val="20"/>
                <w:szCs w:val="20"/>
              </w:rPr>
              <w:t>mail</w:t>
            </w:r>
            <w:proofErr w:type="spellEnd"/>
            <w:r w:rsidRPr="00823ED8">
              <w:rPr>
                <w:rFonts w:ascii="Arial" w:hAnsi="Arial"/>
                <w:color w:val="000000" w:themeColor="text1"/>
                <w:sz w:val="20"/>
                <w:lang w:val="en-US"/>
              </w:rPr>
              <w:t xml:space="preserve"> at no </w:t>
            </w:r>
            <w:proofErr w:type="spellStart"/>
            <w:r w:rsidRPr="5EBC7DBF">
              <w:rPr>
                <w:rFonts w:ascii="Arial" w:eastAsia="Times New Roman" w:hAnsi="Arial" w:cs="Arial"/>
                <w:color w:val="000000" w:themeColor="text1"/>
                <w:sz w:val="20"/>
                <w:szCs w:val="20"/>
              </w:rPr>
              <w:t>additional</w:t>
            </w:r>
            <w:proofErr w:type="spellEnd"/>
            <w:r w:rsidRPr="00823ED8">
              <w:rPr>
                <w:rFonts w:ascii="Arial" w:hAnsi="Arial"/>
                <w:color w:val="000000" w:themeColor="text1"/>
                <w:sz w:val="20"/>
                <w:lang w:val="en-US"/>
              </w:rPr>
              <w:t xml:space="preserve"> cost.</w:t>
            </w:r>
          </w:p>
        </w:tc>
      </w:tr>
      <w:tr w:rsidR="00A2084C" w:rsidRPr="00A94C88" w14:paraId="33C5DAA9"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tcPr>
          <w:p w14:paraId="7453562A" w14:textId="77777777" w:rsidR="00A2084C" w:rsidRPr="00823ED8" w:rsidRDefault="00A2084C" w:rsidP="007553E3">
            <w:pPr>
              <w:widowControl/>
              <w:autoSpaceDE/>
              <w:autoSpaceDN/>
              <w:textAlignment w:val="baseline"/>
              <w:rPr>
                <w:rFonts w:ascii="Arial" w:hAnsi="Arial"/>
                <w:sz w:val="20"/>
                <w:lang w:val="en-US"/>
              </w:rPr>
            </w:pPr>
          </w:p>
        </w:tc>
        <w:tc>
          <w:tcPr>
            <w:tcW w:w="3031" w:type="dxa"/>
            <w:tcBorders>
              <w:top w:val="single" w:sz="6" w:space="0" w:color="auto"/>
              <w:left w:val="single" w:sz="6" w:space="0" w:color="auto"/>
              <w:bottom w:val="single" w:sz="6" w:space="0" w:color="auto"/>
              <w:right w:val="single" w:sz="6" w:space="0" w:color="auto"/>
            </w:tcBorders>
            <w:vAlign w:val="center"/>
          </w:tcPr>
          <w:p w14:paraId="3C1D85B7" w14:textId="77777777" w:rsidR="00A2084C" w:rsidRPr="00823ED8" w:rsidRDefault="00A2084C" w:rsidP="007553E3">
            <w:pPr>
              <w:widowControl/>
              <w:autoSpaceDE/>
              <w:autoSpaceDN/>
              <w:textAlignment w:val="baseline"/>
              <w:rPr>
                <w:rFonts w:ascii="Arial" w:hAnsi="Arial"/>
                <w:sz w:val="20"/>
                <w:lang w:val="en-US"/>
              </w:rPr>
            </w:pPr>
          </w:p>
        </w:tc>
        <w:tc>
          <w:tcPr>
            <w:tcW w:w="6203" w:type="dxa"/>
            <w:tcBorders>
              <w:top w:val="single" w:sz="6" w:space="0" w:color="auto"/>
              <w:left w:val="single" w:sz="6" w:space="0" w:color="auto"/>
              <w:bottom w:val="single" w:sz="6" w:space="0" w:color="auto"/>
              <w:right w:val="single" w:sz="6" w:space="0" w:color="auto"/>
            </w:tcBorders>
            <w:vAlign w:val="center"/>
          </w:tcPr>
          <w:p w14:paraId="7CD45C43" w14:textId="58DE048B" w:rsidR="00A2084C" w:rsidRDefault="00A2084C" w:rsidP="000330B7">
            <w:pPr>
              <w:widowControl/>
              <w:autoSpaceDE/>
              <w:autoSpaceDN/>
              <w:ind w:right="134"/>
              <w:jc w:val="both"/>
              <w:textAlignment w:val="baseline"/>
              <w:rPr>
                <w:rFonts w:ascii="Arial" w:hAnsi="Arial"/>
                <w:color w:val="000000" w:themeColor="text1"/>
                <w:sz w:val="20"/>
                <w:lang w:val="en-US"/>
              </w:rPr>
            </w:pPr>
            <w:proofErr w:type="spellStart"/>
            <w:r>
              <w:rPr>
                <w:rFonts w:ascii="Arial" w:eastAsia="Times New Roman" w:hAnsi="Arial" w:cs="Arial"/>
                <w:color w:val="000000" w:themeColor="text1"/>
                <w:sz w:val="20"/>
                <w:szCs w:val="20"/>
              </w:rPr>
              <w:t>The</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start</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and</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end</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of</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the</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licence</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subscription</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Annex</w:t>
            </w:r>
            <w:proofErr w:type="spellEnd"/>
            <w:r>
              <w:rPr>
                <w:rFonts w:ascii="Arial" w:eastAsia="Times New Roman" w:hAnsi="Arial" w:cs="Arial"/>
                <w:color w:val="000000" w:themeColor="text1"/>
                <w:sz w:val="20"/>
                <w:szCs w:val="20"/>
              </w:rPr>
              <w:t xml:space="preserve"> 1, </w:t>
            </w:r>
            <w:proofErr w:type="spellStart"/>
            <w:r>
              <w:rPr>
                <w:rFonts w:ascii="Arial" w:eastAsia="Times New Roman" w:hAnsi="Arial" w:cs="Arial"/>
                <w:color w:val="000000" w:themeColor="text1"/>
                <w:sz w:val="20"/>
                <w:szCs w:val="20"/>
              </w:rPr>
              <w:t>Chapter</w:t>
            </w:r>
            <w:proofErr w:type="spellEnd"/>
            <w:r>
              <w:rPr>
                <w:rFonts w:ascii="Arial" w:eastAsia="Times New Roman" w:hAnsi="Arial" w:cs="Arial"/>
                <w:color w:val="000000" w:themeColor="text1"/>
                <w:sz w:val="20"/>
                <w:szCs w:val="20"/>
              </w:rPr>
              <w:t xml:space="preserve"> IV, Line 1 </w:t>
            </w:r>
            <w:proofErr w:type="spellStart"/>
            <w:r>
              <w:rPr>
                <w:rFonts w:ascii="Arial" w:eastAsia="Times New Roman" w:hAnsi="Arial" w:cs="Arial"/>
                <w:color w:val="000000" w:themeColor="text1"/>
                <w:sz w:val="20"/>
                <w:szCs w:val="20"/>
              </w:rPr>
              <w:t>of</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the</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Technical</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Specifications</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is</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determined</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by</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agreement</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between</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the</w:t>
            </w:r>
            <w:proofErr w:type="spellEnd"/>
            <w:r>
              <w:rPr>
                <w:rFonts w:ascii="Arial" w:eastAsia="Times New Roman" w:hAnsi="Arial" w:cs="Arial"/>
                <w:color w:val="000000" w:themeColor="text1"/>
                <w:sz w:val="20"/>
                <w:szCs w:val="20"/>
              </w:rPr>
              <w:t xml:space="preserve"> parties (</w:t>
            </w:r>
            <w:proofErr w:type="spellStart"/>
            <w:r>
              <w:rPr>
                <w:rFonts w:ascii="Arial" w:eastAsia="Times New Roman" w:hAnsi="Arial" w:cs="Arial"/>
                <w:color w:val="000000" w:themeColor="text1"/>
                <w:sz w:val="20"/>
                <w:szCs w:val="20"/>
              </w:rPr>
              <w:t>e.g</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by</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separate</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agreement</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by</w:t>
            </w:r>
            <w:proofErr w:type="spellEnd"/>
            <w:r>
              <w:rPr>
                <w:rFonts w:ascii="Arial" w:eastAsia="Times New Roman" w:hAnsi="Arial" w:cs="Arial"/>
                <w:color w:val="000000" w:themeColor="text1"/>
                <w:sz w:val="20"/>
                <w:szCs w:val="20"/>
              </w:rPr>
              <w:t xml:space="preserve"> e-</w:t>
            </w:r>
            <w:proofErr w:type="spellStart"/>
            <w:r>
              <w:rPr>
                <w:rFonts w:ascii="Arial" w:eastAsia="Times New Roman" w:hAnsi="Arial" w:cs="Arial"/>
                <w:color w:val="000000" w:themeColor="text1"/>
                <w:sz w:val="20"/>
                <w:szCs w:val="20"/>
              </w:rPr>
              <w:t>mail</w:t>
            </w:r>
            <w:proofErr w:type="spellEnd"/>
            <w:r>
              <w:rPr>
                <w:rFonts w:ascii="Arial" w:eastAsia="Times New Roman" w:hAnsi="Arial" w:cs="Arial"/>
                <w:color w:val="000000" w:themeColor="text1"/>
                <w:sz w:val="20"/>
                <w:szCs w:val="20"/>
              </w:rPr>
              <w:t>/</w:t>
            </w:r>
            <w:proofErr w:type="spellStart"/>
            <w:r>
              <w:rPr>
                <w:rFonts w:ascii="Arial" w:eastAsia="Times New Roman" w:hAnsi="Arial" w:cs="Arial"/>
                <w:color w:val="000000" w:themeColor="text1"/>
                <w:sz w:val="20"/>
                <w:szCs w:val="20"/>
              </w:rPr>
              <w:t>other</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written</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means</w:t>
            </w:r>
            <w:proofErr w:type="spellEnd"/>
            <w:r>
              <w:rPr>
                <w:rFonts w:ascii="Arial" w:eastAsia="Times New Roman" w:hAnsi="Arial" w:cs="Arial"/>
                <w:color w:val="000000" w:themeColor="text1"/>
                <w:sz w:val="20"/>
                <w:szCs w:val="20"/>
              </w:rPr>
              <w:t>).</w:t>
            </w:r>
          </w:p>
          <w:p w14:paraId="4D95F961" w14:textId="77777777" w:rsidR="00A2084C" w:rsidRDefault="00A2084C" w:rsidP="000330B7">
            <w:pPr>
              <w:widowControl/>
              <w:autoSpaceDE/>
              <w:autoSpaceDN/>
              <w:ind w:right="134"/>
              <w:jc w:val="both"/>
              <w:textAlignment w:val="baseline"/>
              <w:rPr>
                <w:rFonts w:ascii="Arial" w:hAnsi="Arial"/>
                <w:color w:val="000000" w:themeColor="text1"/>
                <w:sz w:val="20"/>
                <w:lang w:val="en-US"/>
              </w:rPr>
            </w:pPr>
          </w:p>
          <w:p w14:paraId="539F8C14" w14:textId="4E01839B" w:rsidR="00A2084C" w:rsidRPr="00823ED8" w:rsidRDefault="00A2084C" w:rsidP="000330B7">
            <w:pPr>
              <w:widowControl/>
              <w:autoSpaceDE/>
              <w:autoSpaceDN/>
              <w:ind w:right="134"/>
              <w:jc w:val="both"/>
              <w:textAlignment w:val="baseline"/>
              <w:rPr>
                <w:rFonts w:ascii="Arial" w:hAnsi="Arial"/>
                <w:color w:val="000000" w:themeColor="text1"/>
                <w:sz w:val="20"/>
                <w:lang w:val="en-US"/>
              </w:rPr>
            </w:pPr>
            <w:r w:rsidRPr="00823ED8">
              <w:rPr>
                <w:rFonts w:ascii="Arial" w:hAnsi="Arial"/>
                <w:color w:val="000000" w:themeColor="text1"/>
                <w:sz w:val="20"/>
                <w:lang w:val="en-US"/>
              </w:rPr>
              <w:t xml:space="preserve">When providing license support services, the </w:t>
            </w:r>
            <w:r>
              <w:rPr>
                <w:rFonts w:ascii="Arial" w:hAnsi="Arial"/>
                <w:color w:val="000000" w:themeColor="text1"/>
                <w:sz w:val="20"/>
                <w:lang w:val="en-US"/>
              </w:rPr>
              <w:t>Supplier</w:t>
            </w:r>
            <w:r w:rsidRPr="00823ED8">
              <w:rPr>
                <w:rFonts w:ascii="Arial" w:hAnsi="Arial"/>
                <w:color w:val="000000" w:themeColor="text1"/>
                <w:sz w:val="20"/>
                <w:lang w:val="en-US"/>
              </w:rPr>
              <w:t xml:space="preserve"> must ensure </w:t>
            </w:r>
            <w:proofErr w:type="spellStart"/>
            <w:r w:rsidRPr="5EBC7DBF">
              <w:rPr>
                <w:rFonts w:ascii="Arial" w:eastAsia="Times New Roman" w:hAnsi="Arial" w:cs="Arial"/>
                <w:color w:val="000000" w:themeColor="text1"/>
                <w:sz w:val="20"/>
                <w:szCs w:val="20"/>
              </w:rPr>
              <w:t>direct</w:t>
            </w:r>
            <w:proofErr w:type="spellEnd"/>
            <w:r w:rsidRPr="5EBC7DBF">
              <w:rPr>
                <w:rFonts w:ascii="Arial" w:eastAsia="Times New Roman" w:hAnsi="Arial" w:cs="Arial"/>
                <w:color w:val="000000" w:themeColor="text1"/>
                <w:sz w:val="20"/>
                <w:szCs w:val="20"/>
              </w:rPr>
              <w:t xml:space="preserve"> </w:t>
            </w:r>
            <w:r w:rsidRPr="00823ED8">
              <w:rPr>
                <w:rFonts w:ascii="Arial" w:hAnsi="Arial"/>
                <w:color w:val="000000" w:themeColor="text1"/>
                <w:sz w:val="20"/>
                <w:lang w:val="en-US"/>
              </w:rPr>
              <w:t xml:space="preserve">technical support provided by the manufacturer </w:t>
            </w:r>
            <w:proofErr w:type="spellStart"/>
            <w:r w:rsidRPr="5EBC7DBF">
              <w:rPr>
                <w:rFonts w:ascii="Arial" w:eastAsia="Times New Roman" w:hAnsi="Arial" w:cs="Arial"/>
                <w:color w:val="000000" w:themeColor="text1"/>
                <w:sz w:val="20"/>
                <w:szCs w:val="20"/>
              </w:rPr>
              <w:t>or</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an</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equivalent</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service</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including</w:t>
            </w:r>
            <w:proofErr w:type="spellEnd"/>
            <w:r w:rsidRPr="5EBC7DBF">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access</w:t>
            </w:r>
            <w:proofErr w:type="spellEnd"/>
            <w:r>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for</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5EBC7DBF">
              <w:rPr>
                <w:rFonts w:ascii="Arial" w:eastAsia="Times New Roman" w:hAnsi="Arial" w:cs="Arial"/>
                <w:color w:val="000000" w:themeColor="text1"/>
                <w:sz w:val="20"/>
                <w:szCs w:val="20"/>
              </w:rPr>
              <w:t xml:space="preserve"> </w:t>
            </w:r>
            <w:proofErr w:type="spellStart"/>
            <w:r>
              <w:rPr>
                <w:rFonts w:ascii="Arial" w:eastAsia="Times New Roman" w:hAnsi="Arial" w:cs="Arial"/>
                <w:color w:val="000000" w:themeColor="text1"/>
                <w:sz w:val="20"/>
                <w:szCs w:val="20"/>
              </w:rPr>
              <w:t>Client</w:t>
            </w:r>
            <w:r w:rsidRPr="5EBC7DBF">
              <w:rPr>
                <w:rFonts w:ascii="Arial" w:eastAsia="Times New Roman" w:hAnsi="Arial" w:cs="Arial"/>
                <w:color w:val="000000" w:themeColor="text1"/>
                <w:sz w:val="20"/>
                <w:szCs w:val="20"/>
              </w:rPr>
              <w:t>'s</w:t>
            </w:r>
            <w:proofErr w:type="spellEnd"/>
            <w:r w:rsidRPr="00823ED8">
              <w:rPr>
                <w:rFonts w:ascii="Arial" w:hAnsi="Arial"/>
                <w:color w:val="000000" w:themeColor="text1"/>
                <w:sz w:val="20"/>
                <w:lang w:val="en-US"/>
              </w:rPr>
              <w:t xml:space="preserve"> employees to all the functionalities offered</w:t>
            </w:r>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by</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5EBC7DBF">
              <w:rPr>
                <w:rFonts w:ascii="Arial" w:eastAsia="Times New Roman" w:hAnsi="Arial" w:cs="Arial"/>
                <w:color w:val="000000" w:themeColor="text1"/>
                <w:sz w:val="20"/>
                <w:szCs w:val="20"/>
              </w:rPr>
              <w:t xml:space="preserve"> SAP </w:t>
            </w:r>
            <w:proofErr w:type="spellStart"/>
            <w:r w:rsidRPr="5EBC7DBF">
              <w:rPr>
                <w:rFonts w:ascii="Arial" w:eastAsia="Times New Roman" w:hAnsi="Arial" w:cs="Arial"/>
                <w:color w:val="000000" w:themeColor="text1"/>
                <w:sz w:val="20"/>
                <w:szCs w:val="20"/>
              </w:rPr>
              <w:t>Support</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Portal</w:t>
            </w:r>
            <w:proofErr w:type="spellEnd"/>
            <w:r w:rsidRPr="00823ED8">
              <w:rPr>
                <w:rFonts w:ascii="Arial" w:hAnsi="Arial"/>
                <w:color w:val="000000" w:themeColor="text1"/>
                <w:sz w:val="20"/>
                <w:lang w:val="en-US"/>
              </w:rPr>
              <w:t xml:space="preserve">, as well as </w:t>
            </w:r>
            <w:proofErr w:type="spellStart"/>
            <w:r w:rsidRPr="5EBC7DBF">
              <w:rPr>
                <w:rFonts w:ascii="Arial" w:eastAsia="Times New Roman" w:hAnsi="Arial" w:cs="Arial"/>
                <w:color w:val="000000" w:themeColor="text1"/>
                <w:sz w:val="20"/>
                <w:szCs w:val="20"/>
              </w:rPr>
              <w:t>ensure</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administration</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of</w:t>
            </w:r>
            <w:proofErr w:type="spellEnd"/>
            <w:r w:rsidRPr="00823ED8">
              <w:rPr>
                <w:rFonts w:ascii="Arial" w:hAnsi="Arial"/>
                <w:color w:val="000000" w:themeColor="text1"/>
                <w:sz w:val="20"/>
                <w:lang w:val="en-US"/>
              </w:rPr>
              <w:t xml:space="preserve"> SAP Support Portal information (review of system data, creation</w:t>
            </w:r>
            <w:r w:rsidRPr="5EBC7DBF">
              <w:rPr>
                <w:rFonts w:ascii="Arial" w:eastAsia="Times New Roman" w:hAnsi="Arial" w:cs="Arial"/>
                <w:color w:val="000000" w:themeColor="text1"/>
                <w:sz w:val="20"/>
                <w:szCs w:val="20"/>
              </w:rPr>
              <w:t>,</w:t>
            </w:r>
            <w:r w:rsidRPr="00823ED8">
              <w:rPr>
                <w:rFonts w:ascii="Arial" w:hAnsi="Arial"/>
                <w:color w:val="000000" w:themeColor="text1"/>
                <w:sz w:val="20"/>
                <w:lang w:val="en-US"/>
              </w:rPr>
              <w:t xml:space="preserve"> modification of users</w:t>
            </w:r>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and</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their</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rights</w:t>
            </w:r>
            <w:proofErr w:type="spellEnd"/>
            <w:r w:rsidRPr="00823ED8">
              <w:rPr>
                <w:rFonts w:ascii="Arial" w:hAnsi="Arial"/>
                <w:color w:val="000000" w:themeColor="text1"/>
                <w:sz w:val="20"/>
                <w:lang w:val="en-US"/>
              </w:rPr>
              <w:t>, etc.).</w:t>
            </w:r>
          </w:p>
        </w:tc>
      </w:tr>
      <w:tr w:rsidR="00A2084C" w:rsidRPr="00A94C88" w14:paraId="01CEE947"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tcPr>
          <w:p w14:paraId="3FDF7FAE" w14:textId="77777777" w:rsidR="00A2084C" w:rsidRPr="00823ED8" w:rsidRDefault="00A2084C" w:rsidP="007553E3">
            <w:pPr>
              <w:widowControl/>
              <w:autoSpaceDE/>
              <w:autoSpaceDN/>
              <w:textAlignment w:val="baseline"/>
              <w:rPr>
                <w:rFonts w:ascii="Arial" w:hAnsi="Arial"/>
                <w:sz w:val="20"/>
                <w:lang w:val="en-US"/>
              </w:rPr>
            </w:pPr>
          </w:p>
        </w:tc>
        <w:tc>
          <w:tcPr>
            <w:tcW w:w="3031" w:type="dxa"/>
            <w:tcBorders>
              <w:top w:val="single" w:sz="6" w:space="0" w:color="auto"/>
              <w:left w:val="single" w:sz="6" w:space="0" w:color="auto"/>
              <w:bottom w:val="single" w:sz="6" w:space="0" w:color="auto"/>
              <w:right w:val="single" w:sz="6" w:space="0" w:color="auto"/>
            </w:tcBorders>
            <w:vAlign w:val="center"/>
          </w:tcPr>
          <w:p w14:paraId="7C320050" w14:textId="77777777" w:rsidR="00A2084C" w:rsidRPr="00823ED8" w:rsidRDefault="00A2084C" w:rsidP="007553E3">
            <w:pPr>
              <w:widowControl/>
              <w:autoSpaceDE/>
              <w:autoSpaceDN/>
              <w:textAlignment w:val="baseline"/>
              <w:rPr>
                <w:rFonts w:ascii="Arial" w:hAnsi="Arial"/>
                <w:sz w:val="20"/>
                <w:lang w:val="en-US"/>
              </w:rPr>
            </w:pPr>
          </w:p>
        </w:tc>
        <w:tc>
          <w:tcPr>
            <w:tcW w:w="6203" w:type="dxa"/>
            <w:tcBorders>
              <w:top w:val="single" w:sz="6" w:space="0" w:color="auto"/>
              <w:left w:val="single" w:sz="6" w:space="0" w:color="auto"/>
              <w:bottom w:val="single" w:sz="6" w:space="0" w:color="auto"/>
              <w:right w:val="single" w:sz="6" w:space="0" w:color="auto"/>
            </w:tcBorders>
            <w:vAlign w:val="center"/>
          </w:tcPr>
          <w:p w14:paraId="2542EF8E" w14:textId="2B22B75D" w:rsidR="00A2084C" w:rsidRPr="00823ED8" w:rsidRDefault="00A2084C" w:rsidP="000330B7">
            <w:pPr>
              <w:widowControl/>
              <w:autoSpaceDE/>
              <w:autoSpaceDN/>
              <w:ind w:right="134"/>
              <w:jc w:val="both"/>
              <w:textAlignment w:val="baseline"/>
              <w:rPr>
                <w:rFonts w:ascii="Arial" w:hAnsi="Arial"/>
                <w:color w:val="000000" w:themeColor="text1"/>
                <w:sz w:val="20"/>
                <w:lang w:val="en-US"/>
              </w:rPr>
            </w:pPr>
            <w:r w:rsidRPr="00A94C88">
              <w:rPr>
                <w:rFonts w:ascii="Arial" w:eastAsia="Times New Roman" w:hAnsi="Arial" w:cs="Arial"/>
                <w:color w:val="000000" w:themeColor="text1"/>
                <w:sz w:val="20"/>
                <w:szCs w:val="20"/>
                <w:lang w:val="en-US"/>
              </w:rPr>
              <w:t>In</w:t>
            </w:r>
            <w:r w:rsidRPr="00823ED8">
              <w:rPr>
                <w:rFonts w:ascii="Arial" w:hAnsi="Arial"/>
                <w:color w:val="000000" w:themeColor="text1"/>
                <w:sz w:val="20"/>
                <w:lang w:val="en-US"/>
              </w:rPr>
              <w:t xml:space="preserve"> providing </w:t>
            </w:r>
            <w:proofErr w:type="spellStart"/>
            <w:r w:rsidRPr="00D12EF3">
              <w:rPr>
                <w:rFonts w:ascii="Arial" w:eastAsia="Times New Roman" w:hAnsi="Arial" w:cs="Arial"/>
                <w:color w:val="000000" w:themeColor="text1"/>
                <w:sz w:val="20"/>
                <w:szCs w:val="20"/>
              </w:rPr>
              <w:t>License</w:t>
            </w:r>
            <w:proofErr w:type="spellEnd"/>
            <w:r w:rsidRPr="00D12EF3">
              <w:rPr>
                <w:rFonts w:ascii="Arial" w:eastAsia="Times New Roman" w:hAnsi="Arial" w:cs="Arial"/>
                <w:color w:val="000000" w:themeColor="text1"/>
                <w:sz w:val="20"/>
                <w:szCs w:val="20"/>
              </w:rPr>
              <w:t xml:space="preserve"> </w:t>
            </w:r>
            <w:proofErr w:type="spellStart"/>
            <w:r w:rsidRPr="00D12EF3">
              <w:rPr>
                <w:rFonts w:ascii="Arial" w:eastAsia="Times New Roman" w:hAnsi="Arial" w:cs="Arial"/>
                <w:color w:val="000000" w:themeColor="text1"/>
                <w:sz w:val="20"/>
                <w:szCs w:val="20"/>
              </w:rPr>
              <w:t>Support</w:t>
            </w:r>
            <w:proofErr w:type="spellEnd"/>
            <w:r w:rsidRPr="00D12EF3">
              <w:rPr>
                <w:rFonts w:ascii="Arial" w:eastAsia="Times New Roman" w:hAnsi="Arial" w:cs="Arial"/>
                <w:color w:val="000000" w:themeColor="text1"/>
                <w:sz w:val="20"/>
                <w:szCs w:val="20"/>
              </w:rPr>
              <w:t xml:space="preserve"> </w:t>
            </w:r>
            <w:proofErr w:type="spellStart"/>
            <w:r w:rsidRPr="00D12EF3">
              <w:rPr>
                <w:rFonts w:ascii="Arial" w:eastAsia="Times New Roman" w:hAnsi="Arial" w:cs="Arial"/>
                <w:color w:val="000000" w:themeColor="text1"/>
                <w:sz w:val="20"/>
                <w:szCs w:val="20"/>
              </w:rPr>
              <w:t>Services</w:t>
            </w:r>
            <w:proofErr w:type="spellEnd"/>
            <w:r w:rsidRPr="00823ED8">
              <w:rPr>
                <w:rFonts w:ascii="Arial" w:hAnsi="Arial"/>
                <w:color w:val="000000" w:themeColor="text1"/>
                <w:sz w:val="20"/>
                <w:lang w:val="en-US"/>
              </w:rPr>
              <w:t xml:space="preserve">, the </w:t>
            </w:r>
            <w:r>
              <w:rPr>
                <w:rFonts w:ascii="Arial" w:hAnsi="Arial"/>
                <w:color w:val="000000" w:themeColor="text1"/>
                <w:sz w:val="20"/>
                <w:lang w:val="en-US"/>
              </w:rPr>
              <w:t>Supplie</w:t>
            </w:r>
            <w:r w:rsidRPr="00823ED8">
              <w:rPr>
                <w:rFonts w:ascii="Arial" w:hAnsi="Arial"/>
                <w:color w:val="000000" w:themeColor="text1"/>
                <w:sz w:val="20"/>
                <w:lang w:val="en-US"/>
              </w:rPr>
              <w:t xml:space="preserve">r must represent the </w:t>
            </w:r>
            <w:r w:rsidRPr="00A94C88">
              <w:rPr>
                <w:rFonts w:ascii="Arial" w:eastAsia="Times New Roman" w:hAnsi="Arial" w:cs="Arial"/>
                <w:color w:val="000000" w:themeColor="text1"/>
                <w:sz w:val="20"/>
                <w:szCs w:val="20"/>
                <w:lang w:val="en-US"/>
              </w:rPr>
              <w:t>Client</w:t>
            </w:r>
            <w:r w:rsidRPr="00823ED8">
              <w:rPr>
                <w:rFonts w:ascii="Arial" w:hAnsi="Arial"/>
                <w:color w:val="000000" w:themeColor="text1"/>
                <w:sz w:val="20"/>
                <w:lang w:val="en-US"/>
              </w:rPr>
              <w:t xml:space="preserve"> in its relationship with the SAP software manufacturer.</w:t>
            </w:r>
          </w:p>
        </w:tc>
      </w:tr>
      <w:tr w:rsidR="00A2084C" w:rsidRPr="00A94C88" w14:paraId="39BE9AE0"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tcPr>
          <w:p w14:paraId="16BC2AE4" w14:textId="77777777" w:rsidR="00A2084C" w:rsidRPr="00823ED8" w:rsidRDefault="00A2084C" w:rsidP="007553E3">
            <w:pPr>
              <w:widowControl/>
              <w:autoSpaceDE/>
              <w:autoSpaceDN/>
              <w:textAlignment w:val="baseline"/>
              <w:rPr>
                <w:rFonts w:ascii="Arial" w:hAnsi="Arial"/>
                <w:sz w:val="20"/>
                <w:lang w:val="en-US"/>
              </w:rPr>
            </w:pPr>
          </w:p>
        </w:tc>
        <w:tc>
          <w:tcPr>
            <w:tcW w:w="3031" w:type="dxa"/>
            <w:tcBorders>
              <w:top w:val="single" w:sz="6" w:space="0" w:color="auto"/>
              <w:left w:val="single" w:sz="6" w:space="0" w:color="auto"/>
              <w:bottom w:val="single" w:sz="6" w:space="0" w:color="auto"/>
              <w:right w:val="single" w:sz="6" w:space="0" w:color="auto"/>
            </w:tcBorders>
            <w:vAlign w:val="center"/>
          </w:tcPr>
          <w:p w14:paraId="4BC6198F" w14:textId="77777777" w:rsidR="00A2084C" w:rsidRPr="00823ED8" w:rsidRDefault="00A2084C" w:rsidP="007553E3">
            <w:pPr>
              <w:widowControl/>
              <w:autoSpaceDE/>
              <w:autoSpaceDN/>
              <w:textAlignment w:val="baseline"/>
              <w:rPr>
                <w:rFonts w:ascii="Arial" w:hAnsi="Arial"/>
                <w:sz w:val="20"/>
                <w:lang w:val="en-US"/>
              </w:rPr>
            </w:pPr>
          </w:p>
        </w:tc>
        <w:tc>
          <w:tcPr>
            <w:tcW w:w="6203" w:type="dxa"/>
            <w:tcBorders>
              <w:top w:val="single" w:sz="6" w:space="0" w:color="auto"/>
              <w:left w:val="single" w:sz="6" w:space="0" w:color="auto"/>
              <w:bottom w:val="single" w:sz="6" w:space="0" w:color="auto"/>
              <w:right w:val="single" w:sz="6" w:space="0" w:color="auto"/>
            </w:tcBorders>
            <w:vAlign w:val="center"/>
          </w:tcPr>
          <w:p w14:paraId="09CF6DA7" w14:textId="6825BE0A" w:rsidR="00A2084C" w:rsidRPr="00823ED8" w:rsidRDefault="00A2084C" w:rsidP="000330B7">
            <w:pPr>
              <w:widowControl/>
              <w:autoSpaceDE/>
              <w:autoSpaceDN/>
              <w:ind w:right="134"/>
              <w:jc w:val="both"/>
              <w:textAlignment w:val="baseline"/>
              <w:rPr>
                <w:rFonts w:ascii="Arial" w:hAnsi="Arial"/>
                <w:color w:val="000000" w:themeColor="text1"/>
                <w:sz w:val="20"/>
                <w:lang w:val="en-US"/>
              </w:rPr>
            </w:pPr>
            <w:r w:rsidRPr="00823ED8">
              <w:rPr>
                <w:rFonts w:ascii="Arial" w:hAnsi="Arial"/>
                <w:color w:val="000000" w:themeColor="text1"/>
                <w:sz w:val="20"/>
                <w:lang w:val="en-US"/>
              </w:rPr>
              <w:t xml:space="preserve">The validity of the </w:t>
            </w:r>
            <w:proofErr w:type="spellStart"/>
            <w:r w:rsidRPr="00D12EF3">
              <w:rPr>
                <w:rFonts w:ascii="Arial" w:eastAsia="Times New Roman" w:hAnsi="Arial" w:cs="Arial"/>
                <w:color w:val="000000" w:themeColor="text1"/>
                <w:sz w:val="20"/>
                <w:szCs w:val="20"/>
              </w:rPr>
              <w:t>purchased</w:t>
            </w:r>
            <w:proofErr w:type="spellEnd"/>
            <w:r w:rsidRPr="00D12EF3">
              <w:rPr>
                <w:rFonts w:ascii="Arial" w:eastAsia="Times New Roman" w:hAnsi="Arial" w:cs="Arial"/>
                <w:color w:val="000000" w:themeColor="text1"/>
                <w:sz w:val="20"/>
                <w:szCs w:val="20"/>
              </w:rPr>
              <w:t xml:space="preserve"> </w:t>
            </w:r>
            <w:proofErr w:type="spellStart"/>
            <w:r w:rsidRPr="00D12EF3">
              <w:rPr>
                <w:rFonts w:ascii="Arial" w:eastAsia="Times New Roman" w:hAnsi="Arial" w:cs="Arial"/>
                <w:color w:val="000000" w:themeColor="text1"/>
                <w:sz w:val="20"/>
                <w:szCs w:val="20"/>
              </w:rPr>
              <w:t>licenses</w:t>
            </w:r>
            <w:proofErr w:type="spellEnd"/>
            <w:r w:rsidRPr="00823ED8">
              <w:rPr>
                <w:rFonts w:ascii="Arial" w:hAnsi="Arial"/>
                <w:color w:val="000000" w:themeColor="text1"/>
                <w:sz w:val="20"/>
                <w:lang w:val="en-US"/>
              </w:rPr>
              <w:t xml:space="preserve"> must be permanent</w:t>
            </w:r>
            <w:r w:rsidRPr="00D12EF3">
              <w:rPr>
                <w:rFonts w:ascii="Arial" w:eastAsia="Times New Roman" w:hAnsi="Arial" w:cs="Arial"/>
                <w:color w:val="000000" w:themeColor="text1"/>
                <w:sz w:val="20"/>
                <w:szCs w:val="20"/>
              </w:rPr>
              <w:t>,</w:t>
            </w:r>
            <w:r w:rsidRPr="00823ED8">
              <w:rPr>
                <w:rFonts w:ascii="Arial" w:hAnsi="Arial"/>
                <w:color w:val="000000" w:themeColor="text1"/>
                <w:sz w:val="20"/>
                <w:lang w:val="en-US"/>
              </w:rPr>
              <w:t xml:space="preserve"> not limited in time. After the </w:t>
            </w:r>
            <w:r w:rsidRPr="00A94C88">
              <w:rPr>
                <w:rFonts w:ascii="Arial" w:eastAsia="Times New Roman" w:hAnsi="Arial" w:cs="Arial"/>
                <w:color w:val="000000" w:themeColor="text1"/>
                <w:sz w:val="20"/>
                <w:szCs w:val="20"/>
                <w:lang w:val="en-US"/>
              </w:rPr>
              <w:t>expiry</w:t>
            </w:r>
            <w:r w:rsidRPr="00823ED8">
              <w:rPr>
                <w:rFonts w:ascii="Arial" w:hAnsi="Arial"/>
                <w:color w:val="000000" w:themeColor="text1"/>
                <w:sz w:val="20"/>
                <w:lang w:val="en-US"/>
              </w:rPr>
              <w:t xml:space="preserve"> of the </w:t>
            </w:r>
            <w:r w:rsidRPr="00A94C88">
              <w:rPr>
                <w:rFonts w:ascii="Arial" w:eastAsia="Times New Roman" w:hAnsi="Arial" w:cs="Arial"/>
                <w:color w:val="000000" w:themeColor="text1"/>
                <w:sz w:val="20"/>
                <w:szCs w:val="20"/>
                <w:lang w:val="en-US"/>
              </w:rPr>
              <w:t>licen</w:t>
            </w:r>
            <w:r>
              <w:rPr>
                <w:rFonts w:ascii="Arial" w:eastAsia="Times New Roman" w:hAnsi="Arial" w:cs="Arial"/>
                <w:color w:val="000000" w:themeColor="text1"/>
                <w:sz w:val="20"/>
                <w:szCs w:val="20"/>
                <w:lang w:val="en-US"/>
              </w:rPr>
              <w:t>s</w:t>
            </w:r>
            <w:r w:rsidRPr="00A94C88">
              <w:rPr>
                <w:rFonts w:ascii="Arial" w:eastAsia="Times New Roman" w:hAnsi="Arial" w:cs="Arial"/>
                <w:color w:val="000000" w:themeColor="text1"/>
                <w:sz w:val="20"/>
                <w:szCs w:val="20"/>
                <w:lang w:val="en-US"/>
              </w:rPr>
              <w:t>e maintenance</w:t>
            </w:r>
            <w:r w:rsidRPr="00823ED8">
              <w:rPr>
                <w:rFonts w:ascii="Arial" w:hAnsi="Arial"/>
                <w:color w:val="000000" w:themeColor="text1"/>
                <w:sz w:val="20"/>
                <w:lang w:val="en-US"/>
              </w:rPr>
              <w:t xml:space="preserve"> service, the software </w:t>
            </w:r>
            <w:r w:rsidRPr="00A94C88">
              <w:rPr>
                <w:rFonts w:ascii="Arial" w:eastAsia="Times New Roman" w:hAnsi="Arial" w:cs="Arial"/>
                <w:color w:val="000000" w:themeColor="text1"/>
                <w:sz w:val="20"/>
                <w:szCs w:val="20"/>
                <w:lang w:val="en-US"/>
              </w:rPr>
              <w:t>will</w:t>
            </w:r>
            <w:r w:rsidRPr="00823ED8">
              <w:rPr>
                <w:rFonts w:ascii="Arial" w:hAnsi="Arial"/>
                <w:color w:val="000000" w:themeColor="text1"/>
                <w:sz w:val="20"/>
                <w:lang w:val="en-US"/>
              </w:rPr>
              <w:t xml:space="preserve"> not stop and </w:t>
            </w:r>
            <w:r w:rsidRPr="00A94C88">
              <w:rPr>
                <w:rFonts w:ascii="Arial" w:eastAsia="Times New Roman" w:hAnsi="Arial" w:cs="Arial"/>
                <w:color w:val="000000" w:themeColor="text1"/>
                <w:sz w:val="20"/>
                <w:szCs w:val="20"/>
                <w:lang w:val="en-US"/>
              </w:rPr>
              <w:t>may</w:t>
            </w:r>
            <w:r w:rsidRPr="00823ED8">
              <w:rPr>
                <w:rFonts w:ascii="Arial" w:hAnsi="Arial"/>
                <w:color w:val="000000" w:themeColor="text1"/>
                <w:sz w:val="20"/>
                <w:lang w:val="en-US"/>
              </w:rPr>
              <w:t xml:space="preserve"> be used indefinitely, except </w:t>
            </w:r>
            <w:proofErr w:type="spellStart"/>
            <w:r w:rsidRPr="00D12EF3">
              <w:rPr>
                <w:rFonts w:ascii="Arial" w:eastAsia="Times New Roman" w:hAnsi="Arial" w:cs="Arial"/>
                <w:color w:val="000000" w:themeColor="text1"/>
                <w:sz w:val="20"/>
                <w:szCs w:val="20"/>
              </w:rPr>
              <w:t>as</w:t>
            </w:r>
            <w:proofErr w:type="spellEnd"/>
            <w:r w:rsidRPr="00823ED8">
              <w:rPr>
                <w:rFonts w:ascii="Arial" w:hAnsi="Arial"/>
                <w:color w:val="000000" w:themeColor="text1"/>
                <w:sz w:val="20"/>
                <w:lang w:val="en-US"/>
              </w:rPr>
              <w:t xml:space="preserve"> provided on a subscription basis.</w:t>
            </w:r>
          </w:p>
        </w:tc>
      </w:tr>
      <w:tr w:rsidR="00A2084C" w:rsidRPr="00A94C88" w14:paraId="52FFF9B6" w14:textId="77777777" w:rsidTr="00A2084C">
        <w:trPr>
          <w:trHeight w:val="300"/>
        </w:trPr>
        <w:tc>
          <w:tcPr>
            <w:tcW w:w="681" w:type="dxa"/>
            <w:tcBorders>
              <w:top w:val="single" w:sz="6" w:space="0" w:color="auto"/>
              <w:left w:val="single" w:sz="6" w:space="0" w:color="auto"/>
              <w:bottom w:val="single" w:sz="6" w:space="0" w:color="auto"/>
              <w:right w:val="single" w:sz="6" w:space="0" w:color="auto"/>
            </w:tcBorders>
            <w:hideMark/>
          </w:tcPr>
          <w:p w14:paraId="57357EAF" w14:textId="5CD37DEC" w:rsidR="00A2084C" w:rsidRPr="00A94C88" w:rsidRDefault="00A2084C" w:rsidP="007553E3">
            <w:pPr>
              <w:widowControl/>
              <w:autoSpaceDE/>
              <w:autoSpaceDN/>
              <w:textAlignment w:val="baseline"/>
              <w:rPr>
                <w:rFonts w:ascii="Arial" w:eastAsia="Times New Roman" w:hAnsi="Arial" w:cs="Arial"/>
                <w:sz w:val="20"/>
                <w:szCs w:val="20"/>
                <w:lang w:val="en-US"/>
              </w:rPr>
            </w:pPr>
            <w:r w:rsidRPr="00823ED8">
              <w:rPr>
                <w:rFonts w:ascii="Arial" w:hAnsi="Arial"/>
                <w:sz w:val="20"/>
                <w:lang w:val="en-US"/>
              </w:rPr>
              <w:t>3.2.3.</w:t>
            </w:r>
          </w:p>
        </w:tc>
        <w:tc>
          <w:tcPr>
            <w:tcW w:w="3031" w:type="dxa"/>
            <w:tcBorders>
              <w:top w:val="single" w:sz="6" w:space="0" w:color="auto"/>
              <w:left w:val="single" w:sz="6" w:space="0" w:color="auto"/>
              <w:bottom w:val="single" w:sz="6" w:space="0" w:color="auto"/>
              <w:right w:val="single" w:sz="6" w:space="0" w:color="auto"/>
            </w:tcBorders>
            <w:vAlign w:val="center"/>
            <w:hideMark/>
          </w:tcPr>
          <w:p w14:paraId="3A49EACC" w14:textId="10316D0E" w:rsidR="00A2084C" w:rsidRPr="00823ED8" w:rsidRDefault="00A2084C" w:rsidP="007553E3">
            <w:pPr>
              <w:widowControl/>
              <w:autoSpaceDE/>
              <w:autoSpaceDN/>
              <w:textAlignment w:val="baseline"/>
              <w:rPr>
                <w:rFonts w:ascii="Arial" w:hAnsi="Arial"/>
                <w:sz w:val="20"/>
                <w:lang w:val="en-US"/>
              </w:rPr>
            </w:pPr>
            <w:r w:rsidRPr="00823ED8">
              <w:rPr>
                <w:rFonts w:ascii="Arial" w:hAnsi="Arial"/>
                <w:sz w:val="20"/>
                <w:lang w:val="en-US"/>
              </w:rPr>
              <w:t>NFR (non-functional) information security and GDPR</w:t>
            </w:r>
          </w:p>
        </w:tc>
        <w:tc>
          <w:tcPr>
            <w:tcW w:w="6203" w:type="dxa"/>
            <w:tcBorders>
              <w:top w:val="single" w:sz="6" w:space="0" w:color="auto"/>
              <w:left w:val="single" w:sz="6" w:space="0" w:color="auto"/>
              <w:bottom w:val="single" w:sz="6" w:space="0" w:color="auto"/>
              <w:right w:val="single" w:sz="6" w:space="0" w:color="auto"/>
            </w:tcBorders>
            <w:vAlign w:val="center"/>
            <w:hideMark/>
          </w:tcPr>
          <w:p w14:paraId="40C16B2D" w14:textId="29515424" w:rsidR="00A2084C" w:rsidRPr="00A94C88" w:rsidRDefault="00A2084C" w:rsidP="000330B7">
            <w:pPr>
              <w:widowControl/>
              <w:autoSpaceDE/>
              <w:autoSpaceDN/>
              <w:ind w:right="134"/>
              <w:jc w:val="both"/>
              <w:textAlignment w:val="baseline"/>
              <w:rPr>
                <w:rFonts w:ascii="Arial" w:eastAsia="Times New Roman" w:hAnsi="Arial" w:cs="Arial"/>
                <w:sz w:val="20"/>
                <w:szCs w:val="20"/>
                <w:lang w:val="en-US"/>
              </w:rPr>
            </w:pPr>
            <w:r w:rsidRPr="00823ED8">
              <w:rPr>
                <w:rFonts w:ascii="Arial" w:hAnsi="Arial"/>
                <w:sz w:val="20"/>
                <w:lang w:val="en-US"/>
              </w:rPr>
              <w:t xml:space="preserve">See Annex 3 to the </w:t>
            </w:r>
            <w:proofErr w:type="spellStart"/>
            <w:r w:rsidRPr="00244172">
              <w:rPr>
                <w:rFonts w:ascii="Arial" w:eastAsia="Times New Roman" w:hAnsi="Arial" w:cs="Arial"/>
                <w:sz w:val="20"/>
                <w:szCs w:val="20"/>
              </w:rPr>
              <w:t>technical</w:t>
            </w:r>
            <w:proofErr w:type="spellEnd"/>
            <w:r w:rsidRPr="00244172">
              <w:rPr>
                <w:rFonts w:ascii="Arial" w:eastAsia="Times New Roman" w:hAnsi="Arial" w:cs="Arial"/>
                <w:sz w:val="20"/>
                <w:szCs w:val="20"/>
              </w:rPr>
              <w:t xml:space="preserve"> </w:t>
            </w:r>
            <w:proofErr w:type="spellStart"/>
            <w:r w:rsidRPr="00244172">
              <w:rPr>
                <w:rFonts w:ascii="Arial" w:eastAsia="Times New Roman" w:hAnsi="Arial" w:cs="Arial"/>
                <w:sz w:val="20"/>
                <w:szCs w:val="20"/>
              </w:rPr>
              <w:t>specification</w:t>
            </w:r>
            <w:proofErr w:type="spellEnd"/>
            <w:r w:rsidRPr="00244172">
              <w:rPr>
                <w:rFonts w:ascii="Arial" w:eastAsia="Times New Roman" w:hAnsi="Arial" w:cs="Arial"/>
                <w:sz w:val="20"/>
                <w:szCs w:val="20"/>
              </w:rPr>
              <w:t>.</w:t>
            </w:r>
          </w:p>
        </w:tc>
      </w:tr>
    </w:tbl>
    <w:p w14:paraId="787349DD" w14:textId="77777777" w:rsidR="006C2009" w:rsidRPr="00823ED8" w:rsidRDefault="006C2009">
      <w:pPr>
        <w:pStyle w:val="BodyText"/>
        <w:rPr>
          <w:rFonts w:ascii="Arial" w:hAnsi="Arial"/>
          <w:b/>
          <w:sz w:val="20"/>
          <w:lang w:val="en-US"/>
        </w:rPr>
      </w:pPr>
    </w:p>
    <w:p w14:paraId="787349DE" w14:textId="3015B488" w:rsidR="006C2009" w:rsidRPr="00823ED8" w:rsidRDefault="006C18A3">
      <w:pPr>
        <w:pStyle w:val="BodyText"/>
        <w:spacing w:line="20" w:lineRule="exact"/>
        <w:ind w:left="111"/>
        <w:rPr>
          <w:rFonts w:ascii="Arial" w:hAnsi="Arial"/>
          <w:sz w:val="20"/>
          <w:lang w:val="en-US"/>
        </w:rPr>
      </w:pPr>
      <w:r w:rsidRPr="00A94C88">
        <w:rPr>
          <w:rFonts w:ascii="Arial" w:hAnsi="Arial" w:cs="Arial"/>
          <w:noProof/>
          <w:sz w:val="20"/>
          <w:szCs w:val="20"/>
          <w:lang w:val="en-US"/>
        </w:rPr>
        <mc:AlternateContent>
          <mc:Choice Requires="wpg">
            <w:drawing>
              <wp:inline distT="0" distB="0" distL="0" distR="0" wp14:anchorId="78734AFC" wp14:editId="78734AFD">
                <wp:extent cx="6073775" cy="12700"/>
                <wp:effectExtent l="0" t="0" r="0" b="0"/>
                <wp:docPr id="11" name="Group 11">
                  <a:extLst xmlns:a="http://schemas.openxmlformats.org/drawingml/2006/main">
                    <a:ext uri="{FF2B5EF4-FFF2-40B4-BE49-F238E27FC236}">
                      <a16:creationId xmlns:a16="http://schemas.microsoft.com/office/drawing/2014/main" id="{93AA2F21-FBFC-4019-81FC-D068F23850CC}"/>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12" name="Graphic 12"/>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D64727" id="Group 11"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EWbwIAAPc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">
                <v:shape id="Graphic 12"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" path="m6073521,l,,,12700r6073521,l6073521,xe" fillcolor="black" stroked="f">
                  <v:path arrowok="t"/>
                </v:shape>
                <w10:anchorlock/>
              </v:group>
            </w:pict>
          </mc:Fallback>
        </mc:AlternateContent>
      </w:r>
    </w:p>
    <w:p w14:paraId="787349DF" w14:textId="79567B41" w:rsidR="006C2009" w:rsidRPr="00823ED8" w:rsidRDefault="006C18A3" w:rsidP="003C6E97">
      <w:pPr>
        <w:pStyle w:val="ListParagraph"/>
        <w:numPr>
          <w:ilvl w:val="0"/>
          <w:numId w:val="11"/>
        </w:numPr>
        <w:shd w:val="clear" w:color="auto" w:fill="DBE5F1" w:themeFill="accent1" w:themeFillTint="33"/>
        <w:tabs>
          <w:tab w:val="left" w:pos="566"/>
        </w:tabs>
        <w:ind w:left="566" w:hanging="425"/>
        <w:rPr>
          <w:rFonts w:ascii="Arial" w:hAnsi="Arial"/>
          <w:b/>
          <w:sz w:val="20"/>
          <w:lang w:val="en-US"/>
        </w:rPr>
      </w:pPr>
      <w:r w:rsidRPr="00A94C88">
        <w:rPr>
          <w:rFonts w:ascii="Arial" w:hAnsi="Arial" w:cs="Arial"/>
          <w:noProof/>
          <w:sz w:val="20"/>
          <w:szCs w:val="20"/>
          <w:lang w:val="en-US"/>
        </w:rPr>
        <mc:AlternateContent>
          <mc:Choice Requires="wps">
            <w:drawing>
              <wp:anchor distT="0" distB="0" distL="0" distR="0" simplePos="0" relativeHeight="251658241" behindDoc="1" locked="0" layoutInCell="1" allowOverlap="1" wp14:anchorId="78734AFE" wp14:editId="78734AFF">
                <wp:simplePos x="0" y="0"/>
                <wp:positionH relativeFrom="page">
                  <wp:posOffset>1060767</wp:posOffset>
                </wp:positionH>
                <wp:positionV relativeFrom="paragraph">
                  <wp:posOffset>181042</wp:posOffset>
                </wp:positionV>
                <wp:extent cx="6073775" cy="12700"/>
                <wp:effectExtent l="0" t="0" r="0" b="0"/>
                <wp:wrapTopAndBottom/>
                <wp:docPr id="13" name="Graphic 13">
                  <a:extLst xmlns:a="http://schemas.openxmlformats.org/drawingml/2006/main">
                    <a:ext uri="{FF2B5EF4-FFF2-40B4-BE49-F238E27FC236}">
                      <a16:creationId xmlns:a16="http://schemas.microsoft.com/office/drawing/2014/main" id="{66E8A6FB-96D0-4834-9C37-49CEC02F25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29C84A" id="Graphic 13" o:spid="_x0000_s1026" style="position:absolute;margin-left:83.5pt;margin-top:14.25pt;width:478.2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" path="m6073521,l,,,12700r6073521,l6073521,xe" fillcolor="black" stroked="f">
                <v:path arrowok="t"/>
                <w10:wrap type="topAndBottom" anchorx="page"/>
              </v:shape>
            </w:pict>
          </mc:Fallback>
        </mc:AlternateContent>
      </w:r>
      <w:bookmarkStart w:id="4" w:name="4._KARTU_SU_PASIŪLYMU_PATEIKIAMI_DOKUMEN"/>
      <w:bookmarkEnd w:id="4"/>
      <w:r w:rsidRPr="00823ED8">
        <w:rPr>
          <w:rFonts w:ascii="Arial" w:hAnsi="Arial"/>
          <w:b/>
          <w:sz w:val="20"/>
          <w:lang w:val="en-US"/>
        </w:rPr>
        <w:t xml:space="preserve">DOCUMENTS </w:t>
      </w:r>
      <w:r w:rsidRPr="00A94C88">
        <w:rPr>
          <w:rFonts w:ascii="Arial" w:hAnsi="Arial" w:cs="Arial"/>
          <w:b/>
          <w:bCs/>
          <w:sz w:val="20"/>
          <w:szCs w:val="20"/>
          <w:lang w:val="en-US"/>
        </w:rPr>
        <w:t>SUBMITTED TOGETHER WITH</w:t>
      </w:r>
      <w:r w:rsidRPr="00823ED8">
        <w:rPr>
          <w:rFonts w:ascii="Arial" w:hAnsi="Arial"/>
          <w:b/>
          <w:sz w:val="20"/>
          <w:lang w:val="en-US"/>
        </w:rPr>
        <w:t xml:space="preserve"> THE </w:t>
      </w:r>
      <w:r w:rsidRPr="00A94C88">
        <w:rPr>
          <w:rFonts w:ascii="Arial" w:hAnsi="Arial" w:cs="Arial"/>
          <w:b/>
          <w:bCs/>
          <w:sz w:val="20"/>
          <w:szCs w:val="20"/>
          <w:lang w:val="en-US"/>
        </w:rPr>
        <w:t>TENDER</w:t>
      </w:r>
    </w:p>
    <w:p w14:paraId="2422759B" w14:textId="77777777" w:rsidR="00AE4332" w:rsidRPr="00823ED8" w:rsidRDefault="00AE4332" w:rsidP="003C6E97">
      <w:pPr>
        <w:pStyle w:val="paragraph"/>
        <w:spacing w:before="0" w:beforeAutospacing="0" w:after="0" w:afterAutospacing="0"/>
        <w:ind w:left="142" w:hanging="11"/>
        <w:jc w:val="both"/>
        <w:textAlignment w:val="baseline"/>
        <w:rPr>
          <w:rFonts w:ascii="Arial" w:hAnsi="Arial"/>
          <w:b/>
          <w:sz w:val="20"/>
        </w:rPr>
      </w:pPr>
    </w:p>
    <w:p w14:paraId="4AF9A9F4" w14:textId="733D9FBC" w:rsidR="0093054E" w:rsidRDefault="7E7EF9D5" w:rsidP="009C716A">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522ECB">
        <w:rPr>
          <w:rFonts w:ascii="Arial" w:hAnsi="Arial" w:cs="Arial"/>
          <w:sz w:val="20"/>
          <w:szCs w:val="20"/>
        </w:rPr>
        <w:t xml:space="preserve">4.1. </w:t>
      </w:r>
      <w:r w:rsidR="005D555E" w:rsidRPr="005D555E">
        <w:rPr>
          <w:rStyle w:val="normaltextrun"/>
          <w:rFonts w:ascii="Arial" w:hAnsi="Arial" w:cs="Arial"/>
          <w:color w:val="000000" w:themeColor="text1"/>
          <w:sz w:val="20"/>
          <w:szCs w:val="20"/>
        </w:rPr>
        <w:t xml:space="preserve">The Supplier must have the right to provide </w:t>
      </w:r>
      <w:r w:rsidR="00AB1337">
        <w:rPr>
          <w:rStyle w:val="normaltextrun"/>
          <w:rFonts w:ascii="Arial" w:hAnsi="Arial" w:cs="Arial"/>
          <w:color w:val="000000" w:themeColor="text1"/>
          <w:sz w:val="20"/>
          <w:szCs w:val="20"/>
        </w:rPr>
        <w:t xml:space="preserve">SAP </w:t>
      </w:r>
      <w:r w:rsidR="005D555E" w:rsidRPr="005D555E">
        <w:rPr>
          <w:rStyle w:val="normaltextrun"/>
          <w:rFonts w:ascii="Arial" w:hAnsi="Arial" w:cs="Arial"/>
          <w:color w:val="000000" w:themeColor="text1"/>
          <w:sz w:val="20"/>
          <w:szCs w:val="20"/>
        </w:rPr>
        <w:t xml:space="preserve">support services and be certified or authorized to do so by the SAP software manufacturer (if not the manufacturer). The initial </w:t>
      </w:r>
      <w:r w:rsidR="004F0FAC">
        <w:rPr>
          <w:rStyle w:val="normaltextrun"/>
          <w:rFonts w:ascii="Arial" w:hAnsi="Arial" w:cs="Arial"/>
          <w:color w:val="000000" w:themeColor="text1"/>
          <w:sz w:val="20"/>
          <w:szCs w:val="20"/>
        </w:rPr>
        <w:t>tender</w:t>
      </w:r>
      <w:r w:rsidR="005D555E" w:rsidRPr="005D555E">
        <w:rPr>
          <w:rStyle w:val="normaltextrun"/>
          <w:rFonts w:ascii="Arial" w:hAnsi="Arial" w:cs="Arial"/>
          <w:color w:val="000000" w:themeColor="text1"/>
          <w:sz w:val="20"/>
          <w:szCs w:val="20"/>
        </w:rPr>
        <w:t xml:space="preserve"> is accompanied by a document confirming the right to provide </w:t>
      </w:r>
      <w:proofErr w:type="gramStart"/>
      <w:r w:rsidR="00237CBF">
        <w:rPr>
          <w:rStyle w:val="normaltextrun"/>
          <w:rFonts w:ascii="Arial" w:hAnsi="Arial" w:cs="Arial"/>
          <w:color w:val="000000" w:themeColor="text1"/>
          <w:sz w:val="20"/>
          <w:szCs w:val="20"/>
        </w:rPr>
        <w:t xml:space="preserve">SAP </w:t>
      </w:r>
      <w:r w:rsidR="005D555E" w:rsidRPr="005D555E">
        <w:rPr>
          <w:rStyle w:val="normaltextrun"/>
          <w:rFonts w:ascii="Arial" w:hAnsi="Arial" w:cs="Arial"/>
          <w:color w:val="000000" w:themeColor="text1"/>
          <w:sz w:val="20"/>
          <w:szCs w:val="20"/>
        </w:rPr>
        <w:t xml:space="preserve"> support</w:t>
      </w:r>
      <w:proofErr w:type="gramEnd"/>
      <w:r w:rsidR="005D555E" w:rsidRPr="005D555E">
        <w:rPr>
          <w:rStyle w:val="normaltextrun"/>
          <w:rFonts w:ascii="Arial" w:hAnsi="Arial" w:cs="Arial"/>
          <w:color w:val="000000" w:themeColor="text1"/>
          <w:sz w:val="20"/>
          <w:szCs w:val="20"/>
        </w:rPr>
        <w:t xml:space="preserve"> services - a certificate, declaration, agreement or partnership agreement with the manufacturer issued by the manufacturer or other equivalent document from the SAP software manufacturer, and a </w:t>
      </w:r>
      <w:proofErr w:type="spellStart"/>
      <w:r w:rsidR="005D555E" w:rsidRPr="005D555E">
        <w:rPr>
          <w:rStyle w:val="normaltextrun"/>
          <w:rFonts w:ascii="Arial" w:hAnsi="Arial" w:cs="Arial"/>
          <w:color w:val="000000" w:themeColor="text1"/>
          <w:sz w:val="20"/>
          <w:szCs w:val="20"/>
        </w:rPr>
        <w:t>PCoE</w:t>
      </w:r>
      <w:proofErr w:type="spellEnd"/>
      <w:r w:rsidR="005D555E" w:rsidRPr="005D555E">
        <w:rPr>
          <w:rStyle w:val="normaltextrun"/>
          <w:rFonts w:ascii="Arial" w:hAnsi="Arial" w:cs="Arial"/>
          <w:color w:val="000000" w:themeColor="text1"/>
          <w:sz w:val="20"/>
          <w:szCs w:val="20"/>
        </w:rPr>
        <w:t xml:space="preserve"> (Partner Centre of Excellence) certificate (or equivalent) from the SAP software manufacturer confirming that the Supplier is certified. Candidate status Candidate Status will not be considered an equivalent document. If the application is submitted by the manufacturer, the provision of documentation proving compliance with the requirement shall not be required.</w:t>
      </w:r>
    </w:p>
    <w:p w14:paraId="59C59CBA" w14:textId="58CA106A" w:rsidR="0074557F" w:rsidRPr="0074557F" w:rsidRDefault="00D431F8" w:rsidP="009C716A">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Pr>
          <w:rStyle w:val="normaltextrun"/>
          <w:rFonts w:ascii="Arial" w:hAnsi="Arial" w:cs="Arial"/>
          <w:color w:val="000000" w:themeColor="text1"/>
          <w:sz w:val="20"/>
          <w:szCs w:val="20"/>
        </w:rPr>
        <w:t xml:space="preserve">4.2. </w:t>
      </w:r>
      <w:r w:rsidR="00315A1C" w:rsidRPr="00315A1C">
        <w:rPr>
          <w:rStyle w:val="normaltextrun"/>
          <w:rFonts w:ascii="Arial" w:hAnsi="Arial" w:cs="Arial"/>
          <w:color w:val="000000" w:themeColor="text1"/>
          <w:sz w:val="20"/>
          <w:szCs w:val="20"/>
        </w:rPr>
        <w:t>The supplier must be authorized to distribute SAP software (licenses), including updates, on behalf of the SAP software manufacturer (if the supplier is not the manufacturer).</w:t>
      </w:r>
      <w:r w:rsidR="00315A1C">
        <w:rPr>
          <w:rStyle w:val="normaltextrun"/>
          <w:rFonts w:ascii="Arial" w:hAnsi="Arial" w:cs="Arial"/>
          <w:color w:val="000000" w:themeColor="text1"/>
          <w:sz w:val="20"/>
          <w:szCs w:val="20"/>
        </w:rPr>
        <w:t xml:space="preserve"> </w:t>
      </w:r>
      <w:r w:rsidR="0074557F">
        <w:rPr>
          <w:rStyle w:val="normaltextrun"/>
          <w:rFonts w:ascii="Arial" w:hAnsi="Arial" w:cs="Arial"/>
          <w:color w:val="000000" w:themeColor="text1"/>
          <w:sz w:val="20"/>
          <w:szCs w:val="20"/>
        </w:rPr>
        <w:t xml:space="preserve">The initial tender is accompanied by </w:t>
      </w:r>
      <w:proofErr w:type="gramStart"/>
      <w:r w:rsidR="0074557F">
        <w:rPr>
          <w:rStyle w:val="normaltextrun"/>
          <w:rFonts w:ascii="Arial" w:hAnsi="Arial" w:cs="Arial"/>
          <w:color w:val="000000" w:themeColor="text1"/>
          <w:sz w:val="20"/>
          <w:szCs w:val="20"/>
        </w:rPr>
        <w:t xml:space="preserve">a </w:t>
      </w:r>
      <w:r w:rsidR="0074557F" w:rsidRPr="0074557F">
        <w:rPr>
          <w:rStyle w:val="normaltextrun"/>
          <w:rFonts w:ascii="Arial" w:hAnsi="Arial" w:cs="Arial"/>
          <w:color w:val="000000" w:themeColor="text1"/>
          <w:sz w:val="20"/>
          <w:szCs w:val="20"/>
        </w:rPr>
        <w:t xml:space="preserve"> document</w:t>
      </w:r>
      <w:proofErr w:type="gramEnd"/>
      <w:r w:rsidR="0074557F" w:rsidRPr="0074557F">
        <w:rPr>
          <w:rStyle w:val="normaltextrun"/>
          <w:rFonts w:ascii="Arial" w:hAnsi="Arial" w:cs="Arial"/>
          <w:color w:val="000000" w:themeColor="text1"/>
          <w:sz w:val="20"/>
          <w:szCs w:val="20"/>
        </w:rPr>
        <w:t xml:space="preserve"> confirming the right to distribute SAP software (licenses) – a certificate, declaration, agreement, or partnership contract issued by the manufacturer, or another equivalent document issued by the SAP software manufacturer.</w:t>
      </w:r>
    </w:p>
    <w:p w14:paraId="5B2BEEFC" w14:textId="0D1A7346" w:rsidR="00D431F8" w:rsidRPr="00823ED8" w:rsidRDefault="0074557F" w:rsidP="009C716A">
      <w:pPr>
        <w:pStyle w:val="paragraph"/>
        <w:spacing w:before="0" w:beforeAutospacing="0" w:after="0" w:afterAutospacing="0"/>
        <w:jc w:val="both"/>
        <w:textAlignment w:val="baseline"/>
        <w:rPr>
          <w:rStyle w:val="eop"/>
          <w:rFonts w:ascii="Arial" w:hAnsi="Arial"/>
          <w:color w:val="000000" w:themeColor="text1"/>
          <w:sz w:val="20"/>
          <w:bdr w:val="none" w:sz="0" w:space="0" w:color="auto" w:frame="1"/>
          <w:shd w:val="clear" w:color="auto" w:fill="C6C6C6"/>
        </w:rPr>
      </w:pPr>
      <w:r w:rsidRPr="0074557F">
        <w:rPr>
          <w:rStyle w:val="normaltextrun"/>
          <w:rFonts w:ascii="Arial" w:hAnsi="Arial" w:cs="Arial"/>
          <w:color w:val="000000" w:themeColor="text1"/>
          <w:sz w:val="20"/>
          <w:szCs w:val="20"/>
        </w:rPr>
        <w:t>If the application is submitted by the manufacturer, no documents proving compliance with the requirement are required.</w:t>
      </w:r>
    </w:p>
    <w:p w14:paraId="787349F0" w14:textId="3239636D" w:rsidR="006C2009" w:rsidRPr="00823ED8" w:rsidRDefault="006C18A3">
      <w:pPr>
        <w:pStyle w:val="BodyText"/>
        <w:spacing w:before="127"/>
        <w:rPr>
          <w:rFonts w:ascii="Arial" w:hAnsi="Arial"/>
          <w:b/>
          <w:sz w:val="20"/>
          <w:lang w:val="en-US"/>
        </w:rPr>
      </w:pPr>
      <w:r w:rsidRPr="00A94C88">
        <w:rPr>
          <w:rFonts w:ascii="Arial" w:hAnsi="Arial" w:cs="Arial"/>
          <w:b/>
          <w:bCs/>
          <w:noProof/>
          <w:sz w:val="20"/>
          <w:szCs w:val="20"/>
          <w:lang w:val="en-US"/>
        </w:rPr>
        <mc:AlternateContent>
          <mc:Choice Requires="wps">
            <w:drawing>
              <wp:anchor distT="0" distB="0" distL="0" distR="0" simplePos="0" relativeHeight="251658242" behindDoc="1" locked="0" layoutInCell="1" allowOverlap="1" wp14:anchorId="78734B00" wp14:editId="78734B01">
                <wp:simplePos x="0" y="0"/>
                <wp:positionH relativeFrom="page">
                  <wp:posOffset>1060767</wp:posOffset>
                </wp:positionH>
                <wp:positionV relativeFrom="paragraph">
                  <wp:posOffset>242188</wp:posOffset>
                </wp:positionV>
                <wp:extent cx="6073775" cy="12700"/>
                <wp:effectExtent l="0" t="0" r="0" b="0"/>
                <wp:wrapTopAndBottom/>
                <wp:docPr id="14" name="Graphic 14">
                  <a:extLst xmlns:a="http://schemas.openxmlformats.org/drawingml/2006/main">
                    <a:ext uri="{FF2B5EF4-FFF2-40B4-BE49-F238E27FC236}">
                      <a16:creationId xmlns:a16="http://schemas.microsoft.com/office/drawing/2014/main" id="{F862590D-FE93-4023-BC6E-0D9C875E2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C8FE4D" id="Graphic 14" o:spid="_x0000_s1026" style="position:absolute;margin-left:83.5pt;margin-top:19.05pt;width:478.25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" path="m6073521,l,,,12700r6073521,l6073521,xe" fillcolor="black" stroked="f">
                <v:path arrowok="t"/>
                <w10:wrap type="topAndBottom" anchorx="page"/>
              </v:shape>
            </w:pict>
          </mc:Fallback>
        </mc:AlternateContent>
      </w:r>
    </w:p>
    <w:p w14:paraId="787349F1" w14:textId="77777777" w:rsidR="006C2009" w:rsidRPr="00823ED8" w:rsidRDefault="006C18A3" w:rsidP="00AE4332">
      <w:pPr>
        <w:pStyle w:val="ListParagraph"/>
        <w:numPr>
          <w:ilvl w:val="0"/>
          <w:numId w:val="11"/>
        </w:numPr>
        <w:shd w:val="clear" w:color="auto" w:fill="DBE5F1" w:themeFill="accent1" w:themeFillTint="33"/>
        <w:tabs>
          <w:tab w:val="left" w:pos="566"/>
        </w:tabs>
        <w:spacing w:before="22" w:after="18"/>
        <w:ind w:left="566" w:hanging="425"/>
        <w:rPr>
          <w:rFonts w:ascii="Arial" w:hAnsi="Arial"/>
          <w:b/>
          <w:sz w:val="20"/>
          <w:lang w:val="en-US"/>
        </w:rPr>
      </w:pPr>
      <w:bookmarkStart w:id="5" w:name="5._SUTARTIES_VYKDYMO_METU_TEIKIAMI_DOKUM"/>
      <w:bookmarkEnd w:id="5"/>
      <w:r w:rsidRPr="00823ED8">
        <w:rPr>
          <w:rFonts w:ascii="Arial" w:hAnsi="Arial"/>
          <w:b/>
          <w:sz w:val="20"/>
          <w:lang w:val="en-US"/>
        </w:rPr>
        <w:t>DOCUMENTS SUBMITTED DURING THE PERFORMANCE OF THE CONTRACT</w:t>
      </w:r>
    </w:p>
    <w:p w14:paraId="787349F2" w14:textId="5EA81FFE" w:rsidR="006C2009" w:rsidRPr="00823ED8" w:rsidRDefault="006C18A3">
      <w:pPr>
        <w:pStyle w:val="BodyText"/>
        <w:spacing w:line="20" w:lineRule="exact"/>
        <w:ind w:left="111"/>
        <w:rPr>
          <w:rFonts w:ascii="Arial" w:hAnsi="Arial"/>
          <w:sz w:val="20"/>
          <w:lang w:val="en-US"/>
        </w:rPr>
      </w:pPr>
      <w:r w:rsidRPr="00A94C88">
        <w:rPr>
          <w:rFonts w:ascii="Arial" w:hAnsi="Arial" w:cs="Arial"/>
          <w:noProof/>
          <w:sz w:val="20"/>
          <w:szCs w:val="20"/>
          <w:lang w:val="en-US"/>
        </w:rPr>
        <mc:AlternateContent>
          <mc:Choice Requires="wpg">
            <w:drawing>
              <wp:inline distT="0" distB="0" distL="0" distR="0" wp14:anchorId="78734B02" wp14:editId="78734B03">
                <wp:extent cx="6073775" cy="12700"/>
                <wp:effectExtent l="0" t="0" r="0" b="0"/>
                <wp:docPr id="15" name="Group 15">
                  <a:extLst xmlns:a="http://schemas.openxmlformats.org/drawingml/2006/main">
                    <a:ext uri="{FF2B5EF4-FFF2-40B4-BE49-F238E27FC236}">
                      <a16:creationId xmlns:a16="http://schemas.microsoft.com/office/drawing/2014/main" id="{C6BC7077-60FC-452E-B422-109101534B72}"/>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16" name="Graphic 16"/>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EA5B190" id="Group 15"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jNcAIAAPc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">
                <v:shape id="Graphic 16"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" path="m6073521,l,,,12700r6073521,l6073521,xe" fillcolor="black" stroked="f">
                  <v:path arrowok="t"/>
                </v:shape>
                <w10:anchorlock/>
              </v:group>
            </w:pict>
          </mc:Fallback>
        </mc:AlternateContent>
      </w:r>
    </w:p>
    <w:p w14:paraId="787349F3" w14:textId="77777777" w:rsidR="006C2009" w:rsidRPr="00823ED8" w:rsidRDefault="006C2009">
      <w:pPr>
        <w:pStyle w:val="BodyText"/>
        <w:spacing w:before="5"/>
        <w:rPr>
          <w:rFonts w:ascii="Arial" w:hAnsi="Arial"/>
          <w:b/>
          <w:sz w:val="20"/>
          <w:lang w:val="en-US"/>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7"/>
        <w:gridCol w:w="2844"/>
        <w:gridCol w:w="3546"/>
        <w:gridCol w:w="2398"/>
      </w:tblGrid>
      <w:tr w:rsidR="006C2009" w:rsidRPr="00A94C88" w14:paraId="787349F8" w14:textId="77777777" w:rsidTr="00390E2E">
        <w:trPr>
          <w:trHeight w:val="460"/>
        </w:trPr>
        <w:tc>
          <w:tcPr>
            <w:tcW w:w="837" w:type="dxa"/>
          </w:tcPr>
          <w:p w14:paraId="787349F4" w14:textId="72E0337B" w:rsidR="006C2009" w:rsidRPr="00823ED8" w:rsidRDefault="006C18A3">
            <w:pPr>
              <w:pStyle w:val="TableParagraph"/>
              <w:spacing w:before="0" w:line="230" w:lineRule="atLeast"/>
              <w:ind w:left="110" w:right="280"/>
              <w:jc w:val="left"/>
              <w:rPr>
                <w:rFonts w:ascii="Arial" w:hAnsi="Arial"/>
                <w:b/>
                <w:sz w:val="20"/>
                <w:lang w:val="en-US"/>
              </w:rPr>
            </w:pPr>
            <w:r w:rsidRPr="00A94C88">
              <w:rPr>
                <w:rFonts w:ascii="Arial" w:hAnsi="Arial" w:cs="Arial"/>
                <w:b/>
                <w:bCs/>
                <w:sz w:val="20"/>
                <w:szCs w:val="20"/>
                <w:lang w:val="en-US"/>
              </w:rPr>
              <w:t>Item</w:t>
            </w:r>
            <w:r w:rsidRPr="00823ED8">
              <w:rPr>
                <w:rFonts w:ascii="Arial" w:hAnsi="Arial"/>
                <w:b/>
                <w:sz w:val="20"/>
                <w:lang w:val="en-US"/>
              </w:rPr>
              <w:t xml:space="preserve"> No.</w:t>
            </w:r>
          </w:p>
        </w:tc>
        <w:tc>
          <w:tcPr>
            <w:tcW w:w="2844" w:type="dxa"/>
          </w:tcPr>
          <w:p w14:paraId="787349F5" w14:textId="77777777" w:rsidR="006C2009" w:rsidRPr="00823ED8" w:rsidRDefault="006C18A3">
            <w:pPr>
              <w:pStyle w:val="TableParagraph"/>
              <w:ind w:left="110"/>
              <w:jc w:val="left"/>
              <w:rPr>
                <w:rFonts w:ascii="Arial" w:hAnsi="Arial"/>
                <w:b/>
                <w:sz w:val="20"/>
                <w:lang w:val="en-US"/>
              </w:rPr>
            </w:pPr>
            <w:r w:rsidRPr="00823ED8">
              <w:rPr>
                <w:rFonts w:ascii="Arial" w:hAnsi="Arial"/>
                <w:b/>
                <w:sz w:val="20"/>
                <w:lang w:val="en-US"/>
              </w:rPr>
              <w:t>Name</w:t>
            </w:r>
          </w:p>
        </w:tc>
        <w:tc>
          <w:tcPr>
            <w:tcW w:w="3546" w:type="dxa"/>
          </w:tcPr>
          <w:p w14:paraId="787349F6" w14:textId="1E23D837" w:rsidR="006C2009" w:rsidRPr="00823ED8" w:rsidRDefault="006C18A3">
            <w:pPr>
              <w:pStyle w:val="TableParagraph"/>
              <w:ind w:left="111"/>
              <w:jc w:val="left"/>
              <w:rPr>
                <w:rFonts w:ascii="Arial" w:hAnsi="Arial"/>
                <w:b/>
                <w:sz w:val="20"/>
                <w:lang w:val="en-US"/>
              </w:rPr>
            </w:pPr>
            <w:r w:rsidRPr="00823ED8">
              <w:rPr>
                <w:rFonts w:ascii="Arial" w:hAnsi="Arial"/>
                <w:b/>
                <w:sz w:val="20"/>
                <w:lang w:val="en-US"/>
              </w:rPr>
              <w:t xml:space="preserve">Content and </w:t>
            </w:r>
            <w:proofErr w:type="spellStart"/>
            <w:r w:rsidRPr="00D12EF3">
              <w:rPr>
                <w:rFonts w:ascii="Arial" w:hAnsi="Arial" w:cs="Arial"/>
                <w:b/>
                <w:sz w:val="20"/>
                <w:szCs w:val="20"/>
              </w:rPr>
              <w:t>form</w:t>
            </w:r>
            <w:proofErr w:type="spellEnd"/>
            <w:r w:rsidRPr="00823ED8">
              <w:rPr>
                <w:rFonts w:ascii="Arial" w:hAnsi="Arial"/>
                <w:b/>
                <w:sz w:val="20"/>
                <w:lang w:val="en-US"/>
              </w:rPr>
              <w:t xml:space="preserve"> requirements</w:t>
            </w:r>
          </w:p>
        </w:tc>
        <w:tc>
          <w:tcPr>
            <w:tcW w:w="2398" w:type="dxa"/>
          </w:tcPr>
          <w:p w14:paraId="787349F7" w14:textId="77777777" w:rsidR="006C2009" w:rsidRPr="00823ED8" w:rsidRDefault="006C18A3">
            <w:pPr>
              <w:pStyle w:val="TableParagraph"/>
              <w:ind w:left="111"/>
              <w:jc w:val="left"/>
              <w:rPr>
                <w:rFonts w:ascii="Arial" w:hAnsi="Arial"/>
                <w:b/>
                <w:sz w:val="20"/>
                <w:lang w:val="en-US"/>
              </w:rPr>
            </w:pPr>
            <w:r w:rsidRPr="00823ED8">
              <w:rPr>
                <w:rFonts w:ascii="Arial" w:hAnsi="Arial"/>
                <w:b/>
                <w:sz w:val="20"/>
                <w:lang w:val="en-US"/>
              </w:rPr>
              <w:t>Moment of submission</w:t>
            </w:r>
          </w:p>
        </w:tc>
      </w:tr>
      <w:tr w:rsidR="00FA4236" w:rsidRPr="00A94C88" w14:paraId="24E753C2" w14:textId="77777777" w:rsidTr="00390E2E">
        <w:trPr>
          <w:trHeight w:val="1150"/>
        </w:trPr>
        <w:tc>
          <w:tcPr>
            <w:tcW w:w="837" w:type="dxa"/>
          </w:tcPr>
          <w:p w14:paraId="5CD46DE4" w14:textId="5B9906D7" w:rsidR="00FA4236" w:rsidRPr="00823ED8" w:rsidRDefault="6380EB81">
            <w:pPr>
              <w:pStyle w:val="TableParagraph"/>
              <w:spacing w:before="122"/>
              <w:ind w:left="110"/>
              <w:jc w:val="left"/>
              <w:rPr>
                <w:rFonts w:ascii="Arial" w:hAnsi="Arial"/>
                <w:spacing w:val="-4"/>
                <w:sz w:val="20"/>
                <w:lang w:val="en-US"/>
              </w:rPr>
            </w:pPr>
            <w:r w:rsidRPr="00823ED8">
              <w:rPr>
                <w:rFonts w:ascii="Arial" w:hAnsi="Arial"/>
                <w:sz w:val="20"/>
                <w:lang w:val="en-US"/>
              </w:rPr>
              <w:t>5.</w:t>
            </w:r>
            <w:r w:rsidR="00237CBF">
              <w:rPr>
                <w:rFonts w:ascii="Arial" w:hAnsi="Arial"/>
                <w:sz w:val="20"/>
                <w:lang w:val="en-US"/>
              </w:rPr>
              <w:t>1</w:t>
            </w:r>
            <w:r w:rsidRPr="00823ED8">
              <w:rPr>
                <w:rFonts w:ascii="Arial" w:hAnsi="Arial"/>
                <w:sz w:val="20"/>
                <w:lang w:val="en-US"/>
              </w:rPr>
              <w:t xml:space="preserve">. </w:t>
            </w:r>
          </w:p>
        </w:tc>
        <w:tc>
          <w:tcPr>
            <w:tcW w:w="2844" w:type="dxa"/>
          </w:tcPr>
          <w:p w14:paraId="5C88B3C5" w14:textId="61366325" w:rsidR="00FA4236" w:rsidRPr="00390E2E" w:rsidRDefault="00B1606E">
            <w:pPr>
              <w:pStyle w:val="TableParagraph"/>
              <w:ind w:left="110"/>
              <w:jc w:val="left"/>
              <w:rPr>
                <w:rFonts w:ascii="Arial" w:hAnsi="Arial"/>
                <w:spacing w:val="-6"/>
                <w:sz w:val="20"/>
                <w:lang w:val="en-US"/>
              </w:rPr>
            </w:pPr>
            <w:proofErr w:type="spellStart"/>
            <w:r w:rsidRPr="00390E2E">
              <w:rPr>
                <w:rFonts w:ascii="Arial" w:hAnsi="Arial" w:cs="Arial"/>
                <w:spacing w:val="-6"/>
                <w:sz w:val="20"/>
                <w:szCs w:val="20"/>
              </w:rPr>
              <w:t>Terms</w:t>
            </w:r>
            <w:proofErr w:type="spellEnd"/>
            <w:r w:rsidRPr="00390E2E">
              <w:rPr>
                <w:rFonts w:ascii="Arial" w:hAnsi="Arial"/>
                <w:sz w:val="20"/>
                <w:lang w:val="en-US"/>
              </w:rPr>
              <w:t xml:space="preserve"> of use of </w:t>
            </w:r>
            <w:proofErr w:type="spellStart"/>
            <w:r w:rsidR="00D67BAC" w:rsidRPr="00390E2E">
              <w:rPr>
                <w:rFonts w:ascii="Arial" w:hAnsi="Arial" w:cs="Arial"/>
                <w:spacing w:val="-6"/>
                <w:sz w:val="20"/>
                <w:szCs w:val="20"/>
              </w:rPr>
              <w:t>Products</w:t>
            </w:r>
            <w:proofErr w:type="spellEnd"/>
          </w:p>
        </w:tc>
        <w:tc>
          <w:tcPr>
            <w:tcW w:w="3546" w:type="dxa"/>
          </w:tcPr>
          <w:p w14:paraId="036574A5" w14:textId="6E45A9E5" w:rsidR="00FA4236" w:rsidRPr="00390E2E" w:rsidRDefault="70A128A8" w:rsidP="003B5CC2">
            <w:pPr>
              <w:pStyle w:val="TableParagraph"/>
              <w:ind w:left="111"/>
              <w:jc w:val="both"/>
              <w:rPr>
                <w:rFonts w:ascii="Arial" w:hAnsi="Arial"/>
                <w:spacing w:val="-2"/>
                <w:sz w:val="20"/>
                <w:lang w:val="en-US"/>
              </w:rPr>
            </w:pPr>
            <w:r w:rsidRPr="00390E2E">
              <w:rPr>
                <w:rFonts w:ascii="Arial" w:hAnsi="Arial" w:cs="Arial"/>
                <w:sz w:val="20"/>
                <w:szCs w:val="20"/>
                <w:lang w:val="en-US"/>
              </w:rPr>
              <w:t>Either</w:t>
            </w:r>
            <w:r w:rsidRPr="00390E2E">
              <w:rPr>
                <w:rFonts w:ascii="Arial" w:hAnsi="Arial"/>
                <w:sz w:val="20"/>
                <w:lang w:val="en-US"/>
              </w:rPr>
              <w:t xml:space="preserve"> the official </w:t>
            </w:r>
            <w:r w:rsidR="00A94C88" w:rsidRPr="00390E2E">
              <w:rPr>
                <w:rFonts w:ascii="Arial" w:hAnsi="Arial" w:cs="Arial"/>
                <w:sz w:val="20"/>
                <w:szCs w:val="20"/>
                <w:lang w:val="en-US"/>
              </w:rPr>
              <w:t>manufacturer’s</w:t>
            </w:r>
            <w:r w:rsidRPr="00390E2E">
              <w:rPr>
                <w:rFonts w:ascii="Arial" w:hAnsi="Arial" w:cs="Arial"/>
                <w:sz w:val="20"/>
                <w:szCs w:val="20"/>
                <w:lang w:val="en-US"/>
              </w:rPr>
              <w:t xml:space="preserve"> reference</w:t>
            </w:r>
            <w:r w:rsidRPr="00390E2E">
              <w:rPr>
                <w:rFonts w:ascii="Arial" w:hAnsi="Arial"/>
                <w:sz w:val="20"/>
                <w:lang w:val="en-US"/>
              </w:rPr>
              <w:t xml:space="preserve"> or </w:t>
            </w:r>
            <w:proofErr w:type="spellStart"/>
            <w:r w:rsidRPr="00390E2E">
              <w:rPr>
                <w:rFonts w:ascii="Arial" w:hAnsi="Arial" w:cs="Arial"/>
                <w:spacing w:val="-2"/>
                <w:sz w:val="20"/>
                <w:szCs w:val="20"/>
              </w:rPr>
              <w:t>an</w:t>
            </w:r>
            <w:proofErr w:type="spellEnd"/>
            <w:r w:rsidRPr="00390E2E">
              <w:rPr>
                <w:rFonts w:ascii="Arial" w:hAnsi="Arial"/>
                <w:sz w:val="20"/>
                <w:lang w:val="en-US"/>
              </w:rPr>
              <w:t xml:space="preserve"> official e-document in Lithuanian or English.</w:t>
            </w:r>
          </w:p>
        </w:tc>
        <w:tc>
          <w:tcPr>
            <w:tcW w:w="2398" w:type="dxa"/>
          </w:tcPr>
          <w:p w14:paraId="66389CE1" w14:textId="1992A068" w:rsidR="00FA4236" w:rsidRPr="00823ED8" w:rsidRDefault="70A128A8" w:rsidP="003B5CC2">
            <w:pPr>
              <w:pStyle w:val="TableParagraph"/>
              <w:tabs>
                <w:tab w:val="left" w:pos="1571"/>
              </w:tabs>
              <w:ind w:left="111" w:right="92"/>
              <w:jc w:val="both"/>
              <w:rPr>
                <w:rFonts w:ascii="Arial" w:hAnsi="Arial"/>
                <w:sz w:val="20"/>
                <w:lang w:val="en-US"/>
              </w:rPr>
            </w:pPr>
            <w:proofErr w:type="spellStart"/>
            <w:r w:rsidRPr="00D12EF3">
              <w:rPr>
                <w:rFonts w:ascii="Arial" w:hAnsi="Arial" w:cs="Arial"/>
                <w:sz w:val="20"/>
                <w:szCs w:val="20"/>
              </w:rPr>
              <w:t>Supplied</w:t>
            </w:r>
            <w:proofErr w:type="spellEnd"/>
            <w:r w:rsidRPr="00823ED8">
              <w:rPr>
                <w:rFonts w:ascii="Arial" w:hAnsi="Arial"/>
                <w:sz w:val="20"/>
                <w:lang w:val="en-US"/>
              </w:rPr>
              <w:t xml:space="preserve"> with each </w:t>
            </w:r>
            <w:proofErr w:type="spellStart"/>
            <w:r w:rsidRPr="00D12EF3">
              <w:rPr>
                <w:rFonts w:ascii="Arial" w:hAnsi="Arial" w:cs="Arial"/>
                <w:sz w:val="20"/>
                <w:szCs w:val="20"/>
              </w:rPr>
              <w:t>Item</w:t>
            </w:r>
            <w:proofErr w:type="spellEnd"/>
            <w:r w:rsidRPr="00D12EF3">
              <w:rPr>
                <w:rFonts w:ascii="Arial" w:hAnsi="Arial" w:cs="Arial"/>
                <w:sz w:val="20"/>
                <w:szCs w:val="20"/>
              </w:rPr>
              <w:t>(s).</w:t>
            </w:r>
          </w:p>
        </w:tc>
      </w:tr>
    </w:tbl>
    <w:p w14:paraId="787349FF" w14:textId="08998AA9" w:rsidR="006C2009" w:rsidRPr="00823ED8" w:rsidRDefault="006C18A3">
      <w:pPr>
        <w:pStyle w:val="BodyText"/>
        <w:spacing w:before="126"/>
        <w:rPr>
          <w:rFonts w:ascii="Arial" w:hAnsi="Arial"/>
          <w:b/>
          <w:sz w:val="20"/>
          <w:lang w:val="en-US"/>
        </w:rPr>
      </w:pPr>
      <w:r w:rsidRPr="00A94C88">
        <w:rPr>
          <w:rFonts w:ascii="Arial" w:hAnsi="Arial" w:cs="Arial"/>
          <w:b/>
          <w:bCs/>
          <w:noProof/>
          <w:sz w:val="20"/>
          <w:szCs w:val="20"/>
          <w:lang w:val="en-US"/>
        </w:rPr>
        <mc:AlternateContent>
          <mc:Choice Requires="wpg">
            <w:drawing>
              <wp:anchor distT="0" distB="0" distL="0" distR="0" simplePos="0" relativeHeight="251658243" behindDoc="1" locked="0" layoutInCell="1" allowOverlap="1" wp14:anchorId="78734B04" wp14:editId="78734B05">
                <wp:simplePos x="0" y="0"/>
                <wp:positionH relativeFrom="page">
                  <wp:posOffset>1060767</wp:posOffset>
                </wp:positionH>
                <wp:positionV relativeFrom="paragraph">
                  <wp:posOffset>241554</wp:posOffset>
                </wp:positionV>
                <wp:extent cx="6073775" cy="203200"/>
                <wp:effectExtent l="0" t="0" r="0" b="0"/>
                <wp:wrapTopAndBottom/>
                <wp:docPr id="17" name="Group 17">
                  <a:extLst xmlns:a="http://schemas.openxmlformats.org/drawingml/2006/main">
                    <a:ext uri="{FF2B5EF4-FFF2-40B4-BE49-F238E27FC236}">
                      <a16:creationId xmlns:a16="http://schemas.microsoft.com/office/drawing/2014/main" id="{1D364E0A-6A03-4EB5-8253-B61E2B739D6B}"/>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203200"/>
                          <a:chOff x="0" y="0"/>
                          <a:chExt cx="6073775" cy="203200"/>
                        </a:xfrm>
                      </wpg:grpSpPr>
                      <wps:wsp>
                        <wps:cNvPr id="18" name="Graphic 18"/>
                        <wps:cNvSpPr/>
                        <wps:spPr>
                          <a:xfrm>
                            <a:off x="0" y="12700"/>
                            <a:ext cx="6073775" cy="177800"/>
                          </a:xfrm>
                          <a:custGeom>
                            <a:avLst/>
                            <a:gdLst/>
                            <a:ahLst/>
                            <a:cxnLst/>
                            <a:rect l="l" t="t" r="r" b="b"/>
                            <a:pathLst>
                              <a:path w="6073775" h="177800">
                                <a:moveTo>
                                  <a:pt x="6073521" y="0"/>
                                </a:moveTo>
                                <a:lnTo>
                                  <a:pt x="0" y="0"/>
                                </a:lnTo>
                                <a:lnTo>
                                  <a:pt x="0" y="177800"/>
                                </a:lnTo>
                                <a:lnTo>
                                  <a:pt x="6073521" y="177800"/>
                                </a:lnTo>
                                <a:lnTo>
                                  <a:pt x="6073521" y="0"/>
                                </a:lnTo>
                                <a:close/>
                              </a:path>
                            </a:pathLst>
                          </a:custGeom>
                          <a:solidFill>
                            <a:srgbClr val="DEEAF6"/>
                          </a:solidFill>
                        </wps:spPr>
                        <wps:bodyPr wrap="square" lIns="0" tIns="0" rIns="0" bIns="0" rtlCol="0">
                          <a:prstTxWarp prst="textNoShape">
                            <a:avLst/>
                          </a:prstTxWarp>
                          <a:noAutofit/>
                        </wps:bodyPr>
                      </wps:wsp>
                      <wps:wsp>
                        <wps:cNvPr id="19" name="Graphic 19"/>
                        <wps:cNvSpPr/>
                        <wps:spPr>
                          <a:xfrm>
                            <a:off x="0" y="0"/>
                            <a:ext cx="6073775" cy="203200"/>
                          </a:xfrm>
                          <a:custGeom>
                            <a:avLst/>
                            <a:gdLst/>
                            <a:ahLst/>
                            <a:cxnLst/>
                            <a:rect l="l" t="t" r="r" b="b"/>
                            <a:pathLst>
                              <a:path w="6073775" h="203200">
                                <a:moveTo>
                                  <a:pt x="6073521" y="190500"/>
                                </a:moveTo>
                                <a:lnTo>
                                  <a:pt x="0" y="190500"/>
                                </a:lnTo>
                                <a:lnTo>
                                  <a:pt x="0" y="203200"/>
                                </a:lnTo>
                                <a:lnTo>
                                  <a:pt x="6073521" y="203200"/>
                                </a:lnTo>
                                <a:lnTo>
                                  <a:pt x="6073521" y="190500"/>
                                </a:lnTo>
                                <a:close/>
                              </a:path>
                              <a:path w="6073775" h="2032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s:wsp>
                        <wps:cNvPr id="20" name="Textbox 20"/>
                        <wps:cNvSpPr txBox="1"/>
                        <wps:spPr>
                          <a:xfrm>
                            <a:off x="0" y="12700"/>
                            <a:ext cx="6073775" cy="177800"/>
                          </a:xfrm>
                          <a:prstGeom prst="rect">
                            <a:avLst/>
                          </a:prstGeom>
                        </wps:spPr>
                        <wps:txbx>
                          <w:txbxContent>
                            <w:p w14:paraId="78734B13" w14:textId="77777777" w:rsidR="006C2009" w:rsidRDefault="006C18A3">
                              <w:pPr>
                                <w:spacing w:before="18"/>
                                <w:ind w:left="30"/>
                                <w:rPr>
                                  <w:rFonts w:ascii="Arial" w:hAnsi="Arial"/>
                                  <w:b/>
                                  <w:sz w:val="21"/>
                                </w:rPr>
                              </w:pPr>
                              <w:r>
                                <w:rPr>
                                  <w:rFonts w:ascii="Arial" w:hAnsi="Arial"/>
                                  <w:b/>
                                  <w:bCs/>
                                  <w:sz w:val="21"/>
                                  <w:lang w:val="en"/>
                                </w:rPr>
                                <w:t>PART II. PEFORMANCE OF OBLIGATIONS</w:t>
                              </w:r>
                            </w:p>
                          </w:txbxContent>
                        </wps:txbx>
                        <wps:bodyPr wrap="square" lIns="0" tIns="0" rIns="0" bIns="0" rtlCol="0">
                          <a:noAutofit/>
                        </wps:bodyPr>
                      </wps:wsp>
                    </wpg:wgp>
                  </a:graphicData>
                </a:graphic>
              </wp:anchor>
            </w:drawing>
          </mc:Choice>
          <mc:Fallback>
            <w:pict>
              <v:group w14:anchorId="78734B04" id="Group 17" o:spid="_x0000_s1030" style="position:absolute;margin-left:83.5pt;margin-top:19pt;width:478.25pt;height:16pt;z-index:-251658237;mso-wrap-distance-left:0;mso-wrap-distance-right:0;mso-position-horizontal-relative:page" coordsize="60737,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">
                <v:shape id="Graphic 18" o:spid="_x0000_s1031" style="position:absolute;top:127;width:60737;height:1778;visibility:visible;mso-wrap-style:square;v-text-anchor:top" coordsize="6073775,17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" path="m6073521,l,,,177800r6073521,l6073521,xe" fillcolor="#deeaf6" stroked="f">
                  <v:path arrowok="t"/>
                </v:shape>
                <v:shape id="Graphic 19" o:spid="_x0000_s1032" style="position:absolute;width:60737;height:2032;visibility:visible;mso-wrap-style:square;v-text-anchor:top" coordsize="607377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" path="m6073521,190500l,190500r,12700l6073521,203200r,-12700xem6073521,l,,,12700r6073521,l6073521,xe" fillcolor="black" stroked="f">
                  <v:path arrowok="t"/>
                </v:shape>
                <v:shape id="Textbox 20" o:spid="_x0000_s1033" type="#_x0000_t202" style="position:absolute;top:127;width:60737;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78734B13" w14:textId="77777777" w:rsidR="006C2009" w:rsidRDefault="006C18A3">
                        <w:pPr>
                          <w:spacing w:before="18"/>
                          <w:ind w:left="30"/>
                          <w:rPr>
                            <w:rFonts w:ascii="Arial" w:hAnsi="Arial"/>
                            <w:b/>
                            <w:sz w:val="21"/>
                          </w:rPr>
                        </w:pPr>
                        <w:r>
                          <w:rPr>
                            <w:rFonts w:ascii="Arial" w:hAnsi="Arial"/>
                            <w:b/>
                            <w:bCs/>
                            <w:sz w:val="21"/>
                            <w:lang w:val="en"/>
                          </w:rPr>
                          <w:t>PART II. PEFORMANCE OF OBLIGATIONS</w:t>
                        </w:r>
                      </w:p>
                    </w:txbxContent>
                  </v:textbox>
                </v:shape>
                <w10:wrap type="topAndBottom" anchorx="page"/>
              </v:group>
            </w:pict>
          </mc:Fallback>
        </mc:AlternateContent>
      </w:r>
    </w:p>
    <w:p w14:paraId="78734A00" w14:textId="0569183D" w:rsidR="006C2009" w:rsidRPr="00823ED8" w:rsidRDefault="006C18A3">
      <w:pPr>
        <w:pStyle w:val="Heading1"/>
        <w:numPr>
          <w:ilvl w:val="0"/>
          <w:numId w:val="14"/>
        </w:numPr>
        <w:tabs>
          <w:tab w:val="left" w:pos="496"/>
        </w:tabs>
        <w:spacing w:after="21"/>
        <w:ind w:left="496" w:hanging="355"/>
        <w:rPr>
          <w:sz w:val="20"/>
          <w:lang w:val="en-US"/>
        </w:rPr>
      </w:pPr>
      <w:bookmarkStart w:id="6" w:name="1._PRIEVOLIŲ_VYKDYMO_VIETA(-OS)"/>
      <w:bookmarkEnd w:id="6"/>
      <w:r w:rsidRPr="00823ED8">
        <w:rPr>
          <w:sz w:val="20"/>
          <w:lang w:val="en-US"/>
        </w:rPr>
        <w:t>PLACE(S) OF PERFORMANCE</w:t>
      </w:r>
    </w:p>
    <w:p w14:paraId="78734A01" w14:textId="2BD3A165" w:rsidR="006C2009" w:rsidRPr="00823ED8" w:rsidRDefault="006C18A3">
      <w:pPr>
        <w:pStyle w:val="BodyText"/>
        <w:spacing w:line="20" w:lineRule="exact"/>
        <w:ind w:left="111"/>
        <w:rPr>
          <w:rFonts w:ascii="Arial" w:hAnsi="Arial"/>
          <w:sz w:val="20"/>
          <w:lang w:val="en-US"/>
        </w:rPr>
      </w:pPr>
      <w:r w:rsidRPr="00A94C88">
        <w:rPr>
          <w:rFonts w:ascii="Arial" w:hAnsi="Arial" w:cs="Arial"/>
          <w:noProof/>
          <w:sz w:val="20"/>
          <w:szCs w:val="20"/>
          <w:lang w:val="en-US"/>
        </w:rPr>
        <mc:AlternateContent>
          <mc:Choice Requires="wpg">
            <w:drawing>
              <wp:inline distT="0" distB="0" distL="0" distR="0" wp14:anchorId="78734B06" wp14:editId="78734B07">
                <wp:extent cx="6073775" cy="12700"/>
                <wp:effectExtent l="0" t="0" r="0" b="0"/>
                <wp:docPr id="21" name="Group 21">
                  <a:extLst xmlns:a="http://schemas.openxmlformats.org/drawingml/2006/main">
                    <a:ext uri="{FF2B5EF4-FFF2-40B4-BE49-F238E27FC236}">
                      <a16:creationId xmlns:a16="http://schemas.microsoft.com/office/drawing/2014/main" id="{1B57F151-DE28-4919-8BFB-BAAE84093322}"/>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22" name="Graphic 22"/>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3D66DC8" id="Group 21"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ccAIAAPc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">
                <v:shape id="Graphic 22"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" path="m6073521,l,,,12700r6073521,l6073521,xe" fillcolor="black" stroked="f">
                  <v:path arrowok="t"/>
                </v:shape>
                <w10:anchorlock/>
              </v:group>
            </w:pict>
          </mc:Fallback>
        </mc:AlternateContent>
      </w:r>
    </w:p>
    <w:p w14:paraId="0B176BFC" w14:textId="77777777" w:rsidR="00DC1653" w:rsidRDefault="006C18A3" w:rsidP="00124131">
      <w:pPr>
        <w:pStyle w:val="BodyText"/>
        <w:ind w:left="141"/>
        <w:rPr>
          <w:rFonts w:ascii="Arial" w:hAnsi="Arial"/>
          <w:sz w:val="20"/>
          <w:lang w:val="en-US"/>
        </w:rPr>
      </w:pPr>
      <w:r w:rsidRPr="00823ED8">
        <w:rPr>
          <w:rFonts w:ascii="Segoe UI Symbol" w:hAnsi="Segoe UI Symbol"/>
          <w:sz w:val="20"/>
          <w:lang w:val="en-US"/>
        </w:rPr>
        <w:t>☒</w:t>
      </w:r>
      <w:r w:rsidRPr="00823ED8">
        <w:rPr>
          <w:rFonts w:ascii="Arial" w:hAnsi="Arial"/>
          <w:sz w:val="20"/>
          <w:lang w:val="en-US"/>
        </w:rPr>
        <w:t xml:space="preserve"> Remotely.</w:t>
      </w:r>
    </w:p>
    <w:p w14:paraId="1A866CE3" w14:textId="77777777" w:rsidR="006326BC" w:rsidRDefault="006326BC" w:rsidP="00124131">
      <w:pPr>
        <w:pStyle w:val="BodyText"/>
        <w:ind w:left="141"/>
        <w:rPr>
          <w:rFonts w:ascii="Arial" w:hAnsi="Arial"/>
          <w:sz w:val="20"/>
          <w:lang w:val="en-US"/>
        </w:rPr>
      </w:pPr>
    </w:p>
    <w:p w14:paraId="14067E2F" w14:textId="77777777" w:rsidR="006326BC" w:rsidRPr="00823ED8" w:rsidRDefault="006326BC" w:rsidP="006326BC">
      <w:pPr>
        <w:pStyle w:val="BodyText"/>
        <w:numPr>
          <w:ilvl w:val="0"/>
          <w:numId w:val="14"/>
        </w:numPr>
        <w:shd w:val="clear" w:color="auto" w:fill="DBE5F1" w:themeFill="accent1" w:themeFillTint="33"/>
        <w:rPr>
          <w:rFonts w:ascii="Arial" w:hAnsi="Arial"/>
          <w:sz w:val="20"/>
          <w:lang w:val="en-US"/>
        </w:rPr>
      </w:pPr>
      <w:r w:rsidRPr="00A94C88">
        <w:rPr>
          <w:rFonts w:ascii="Arial" w:hAnsi="Arial" w:cs="Arial"/>
          <w:noProof/>
          <w:sz w:val="20"/>
          <w:szCs w:val="20"/>
          <w:lang w:val="en-US"/>
        </w:rPr>
        <mc:AlternateContent>
          <mc:Choice Requires="wps">
            <w:drawing>
              <wp:anchor distT="0" distB="0" distL="0" distR="0" simplePos="0" relativeHeight="251660294" behindDoc="1" locked="0" layoutInCell="1" allowOverlap="1" wp14:anchorId="58238C44" wp14:editId="66C8F992">
                <wp:simplePos x="0" y="0"/>
                <wp:positionH relativeFrom="page">
                  <wp:posOffset>1060767</wp:posOffset>
                </wp:positionH>
                <wp:positionV relativeFrom="paragraph">
                  <wp:posOffset>77015</wp:posOffset>
                </wp:positionV>
                <wp:extent cx="6073775" cy="12700"/>
                <wp:effectExtent l="0" t="0" r="0" b="0"/>
                <wp:wrapTopAndBottom/>
                <wp:docPr id="23" name="Graphic 23">
                  <a:extLst xmlns:a="http://schemas.openxmlformats.org/drawingml/2006/main">
                    <a:ext uri="{FF2B5EF4-FFF2-40B4-BE49-F238E27FC236}">
                      <a16:creationId xmlns:a16="http://schemas.microsoft.com/office/drawing/2014/main" id="{B7AE8DEF-7D21-4B1F-A5D7-5D45F201D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699"/>
                              </a:lnTo>
                              <a:lnTo>
                                <a:pt x="6073521" y="12699"/>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566BE" id="Graphic 23" o:spid="_x0000_s1026" style="position:absolute;margin-left:83.5pt;margin-top:6.05pt;width:478.25pt;height:1pt;z-index:-251656186;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" path="m6073521,l,,,12699r6073521,l6073521,xe" fillcolor="black" stroked="f">
                <v:path arrowok="t"/>
                <w10:wrap type="topAndBottom" anchorx="page"/>
              </v:shape>
            </w:pict>
          </mc:Fallback>
        </mc:AlternateContent>
      </w:r>
      <w:bookmarkStart w:id="7" w:name="2.__Prekių_pristatymo,_Paslaugų_suteikim"/>
      <w:bookmarkEnd w:id="7"/>
      <w:r w:rsidRPr="00A94C88">
        <w:rPr>
          <w:rFonts w:ascii="Arial" w:hAnsi="Arial" w:cs="Arial"/>
          <w:b/>
          <w:bCs/>
          <w:sz w:val="20"/>
          <w:szCs w:val="20"/>
          <w:lang w:val="en-US"/>
        </w:rPr>
        <w:t xml:space="preserve">PRODUCTS DELIVERY </w:t>
      </w:r>
      <w:r w:rsidRPr="00823ED8">
        <w:rPr>
          <w:rFonts w:ascii="Arial" w:hAnsi="Arial"/>
          <w:b/>
          <w:sz w:val="20"/>
          <w:lang w:val="en-US"/>
        </w:rPr>
        <w:t xml:space="preserve">PROCEDURE </w:t>
      </w:r>
    </w:p>
    <w:p w14:paraId="57BADE10" w14:textId="77777777" w:rsidR="006326BC" w:rsidRDefault="006326BC" w:rsidP="00124131">
      <w:pPr>
        <w:pStyle w:val="BodyText"/>
        <w:ind w:left="141"/>
        <w:rPr>
          <w:rFonts w:ascii="Arial" w:hAnsi="Arial"/>
          <w:sz w:val="20"/>
          <w:lang w:val="en-US"/>
        </w:rPr>
      </w:pPr>
    </w:p>
    <w:p w14:paraId="44815CB6" w14:textId="12E72089" w:rsidR="000F3EFD" w:rsidRPr="00D023D2" w:rsidRDefault="43FC8838" w:rsidP="000F3EFD">
      <w:pPr>
        <w:pStyle w:val="ListParagraph"/>
        <w:numPr>
          <w:ilvl w:val="1"/>
          <w:numId w:val="14"/>
        </w:numPr>
        <w:tabs>
          <w:tab w:val="left" w:pos="539"/>
        </w:tabs>
        <w:spacing w:before="0"/>
        <w:ind w:left="539" w:hanging="398"/>
        <w:jc w:val="both"/>
        <w:rPr>
          <w:rFonts w:ascii="Arial" w:hAnsi="Arial"/>
          <w:sz w:val="20"/>
          <w:lang w:val="en-US"/>
        </w:rPr>
      </w:pPr>
      <w:r w:rsidRPr="00D023D2">
        <w:rPr>
          <w:rFonts w:ascii="Arial" w:hAnsi="Arial"/>
          <w:sz w:val="20"/>
          <w:lang w:val="en-US"/>
        </w:rPr>
        <w:t xml:space="preserve">The </w:t>
      </w:r>
      <w:proofErr w:type="spellStart"/>
      <w:r w:rsidR="003F03DC" w:rsidRPr="00D023D2">
        <w:rPr>
          <w:rFonts w:ascii="Arial" w:hAnsi="Arial" w:cs="Arial"/>
          <w:spacing w:val="-8"/>
          <w:sz w:val="20"/>
          <w:szCs w:val="20"/>
        </w:rPr>
        <w:t>Products</w:t>
      </w:r>
      <w:proofErr w:type="spellEnd"/>
      <w:r w:rsidR="713C52C3" w:rsidRPr="00D023D2">
        <w:rPr>
          <w:rFonts w:ascii="Arial" w:hAnsi="Arial" w:cs="Arial"/>
          <w:spacing w:val="-8"/>
          <w:sz w:val="20"/>
          <w:szCs w:val="20"/>
        </w:rPr>
        <w:t xml:space="preserve"> (Line 1 </w:t>
      </w:r>
      <w:proofErr w:type="spellStart"/>
      <w:r w:rsidR="713C52C3" w:rsidRPr="00D023D2">
        <w:rPr>
          <w:rFonts w:ascii="Arial" w:hAnsi="Arial" w:cs="Arial"/>
          <w:spacing w:val="-8"/>
          <w:sz w:val="20"/>
          <w:szCs w:val="20"/>
        </w:rPr>
        <w:t>of</w:t>
      </w:r>
      <w:proofErr w:type="spellEnd"/>
      <w:r w:rsidR="713C52C3" w:rsidRPr="00D023D2">
        <w:rPr>
          <w:rFonts w:ascii="Arial" w:hAnsi="Arial" w:cs="Arial"/>
          <w:spacing w:val="-8"/>
          <w:sz w:val="20"/>
          <w:szCs w:val="20"/>
        </w:rPr>
        <w:t xml:space="preserve"> </w:t>
      </w:r>
      <w:proofErr w:type="spellStart"/>
      <w:r w:rsidR="713C52C3" w:rsidRPr="00D023D2">
        <w:rPr>
          <w:rFonts w:ascii="Arial" w:hAnsi="Arial" w:cs="Arial"/>
          <w:spacing w:val="-8"/>
          <w:sz w:val="20"/>
          <w:szCs w:val="20"/>
        </w:rPr>
        <w:t>Chapter</w:t>
      </w:r>
      <w:proofErr w:type="spellEnd"/>
      <w:r w:rsidR="713C52C3" w:rsidRPr="00D023D2">
        <w:rPr>
          <w:rFonts w:ascii="Arial" w:hAnsi="Arial" w:cs="Arial"/>
          <w:spacing w:val="-8"/>
          <w:sz w:val="20"/>
          <w:szCs w:val="20"/>
        </w:rPr>
        <w:t xml:space="preserve"> I </w:t>
      </w:r>
      <w:proofErr w:type="spellStart"/>
      <w:r w:rsidR="713C52C3" w:rsidRPr="00D023D2">
        <w:rPr>
          <w:rFonts w:ascii="Arial" w:hAnsi="Arial" w:cs="Arial"/>
          <w:spacing w:val="-8"/>
          <w:sz w:val="20"/>
          <w:szCs w:val="20"/>
        </w:rPr>
        <w:t>of</w:t>
      </w:r>
      <w:proofErr w:type="spellEnd"/>
      <w:r w:rsidR="713C52C3" w:rsidRPr="00D023D2">
        <w:rPr>
          <w:rFonts w:ascii="Arial" w:hAnsi="Arial" w:cs="Arial"/>
          <w:spacing w:val="-8"/>
          <w:sz w:val="20"/>
          <w:szCs w:val="20"/>
        </w:rPr>
        <w:t xml:space="preserve"> </w:t>
      </w:r>
      <w:proofErr w:type="spellStart"/>
      <w:r w:rsidR="713C52C3" w:rsidRPr="00D023D2">
        <w:rPr>
          <w:rFonts w:ascii="Arial" w:hAnsi="Arial" w:cs="Arial"/>
          <w:spacing w:val="-8"/>
          <w:sz w:val="20"/>
          <w:szCs w:val="20"/>
        </w:rPr>
        <w:t>Annex</w:t>
      </w:r>
      <w:proofErr w:type="spellEnd"/>
      <w:r w:rsidR="713C52C3" w:rsidRPr="00D023D2">
        <w:rPr>
          <w:rFonts w:ascii="Arial" w:hAnsi="Arial" w:cs="Arial"/>
          <w:spacing w:val="-8"/>
          <w:sz w:val="20"/>
          <w:szCs w:val="20"/>
        </w:rPr>
        <w:t xml:space="preserve"> </w:t>
      </w:r>
      <w:proofErr w:type="spellStart"/>
      <w:r w:rsidR="713C52C3" w:rsidRPr="00D023D2">
        <w:rPr>
          <w:rFonts w:ascii="Arial" w:hAnsi="Arial" w:cs="Arial"/>
          <w:spacing w:val="-8"/>
          <w:sz w:val="20"/>
          <w:szCs w:val="20"/>
        </w:rPr>
        <w:t>No</w:t>
      </w:r>
      <w:proofErr w:type="spellEnd"/>
      <w:r w:rsidR="713C52C3" w:rsidRPr="00D023D2">
        <w:rPr>
          <w:rFonts w:ascii="Arial" w:hAnsi="Arial" w:cs="Arial"/>
          <w:spacing w:val="-8"/>
          <w:sz w:val="20"/>
          <w:szCs w:val="20"/>
        </w:rPr>
        <w:t>. 1)</w:t>
      </w:r>
      <w:r w:rsidRPr="00D023D2">
        <w:rPr>
          <w:rFonts w:ascii="Arial" w:hAnsi="Arial"/>
          <w:sz w:val="20"/>
          <w:lang w:val="en-US"/>
        </w:rPr>
        <w:t xml:space="preserve"> must be delivered no later than within 3 working days from the date of entry into force of the </w:t>
      </w:r>
      <w:proofErr w:type="spellStart"/>
      <w:r w:rsidR="00C47216" w:rsidRPr="00D023D2">
        <w:rPr>
          <w:rFonts w:ascii="Arial" w:hAnsi="Arial" w:cs="Arial"/>
          <w:spacing w:val="-8"/>
          <w:sz w:val="20"/>
          <w:szCs w:val="20"/>
        </w:rPr>
        <w:t>Contract</w:t>
      </w:r>
      <w:proofErr w:type="spellEnd"/>
      <w:r w:rsidRPr="00D023D2">
        <w:rPr>
          <w:rFonts w:ascii="Arial" w:hAnsi="Arial"/>
          <w:sz w:val="20"/>
          <w:lang w:val="en-US"/>
        </w:rPr>
        <w:t>.</w:t>
      </w:r>
    </w:p>
    <w:p w14:paraId="78734A07" w14:textId="6D4326DE" w:rsidR="006C2009" w:rsidRPr="00D023D2" w:rsidRDefault="3D528FD4" w:rsidP="000F3EFD">
      <w:pPr>
        <w:pStyle w:val="ListParagraph"/>
        <w:numPr>
          <w:ilvl w:val="1"/>
          <w:numId w:val="14"/>
        </w:numPr>
        <w:tabs>
          <w:tab w:val="left" w:pos="539"/>
        </w:tabs>
        <w:spacing w:before="0"/>
        <w:ind w:left="539" w:hanging="398"/>
        <w:jc w:val="both"/>
        <w:rPr>
          <w:rFonts w:ascii="Arial" w:hAnsi="Arial"/>
          <w:sz w:val="20"/>
          <w:lang w:val="en-US"/>
        </w:rPr>
      </w:pPr>
      <w:r w:rsidRPr="00D023D2">
        <w:rPr>
          <w:rFonts w:ascii="Arial" w:hAnsi="Arial"/>
          <w:sz w:val="20"/>
          <w:lang w:val="en-US"/>
        </w:rPr>
        <w:t xml:space="preserve">Support services </w:t>
      </w:r>
      <w:proofErr w:type="spellStart"/>
      <w:r w:rsidR="00862875" w:rsidRPr="00D023D2">
        <w:rPr>
          <w:rFonts w:ascii="Arial" w:hAnsi="Arial" w:cs="Arial"/>
          <w:spacing w:val="-2"/>
          <w:sz w:val="20"/>
          <w:szCs w:val="20"/>
        </w:rPr>
        <w:t>for</w:t>
      </w:r>
      <w:proofErr w:type="spellEnd"/>
      <w:r w:rsidR="00862875" w:rsidRPr="00D023D2">
        <w:rPr>
          <w:rFonts w:ascii="Arial" w:hAnsi="Arial" w:cs="Arial"/>
          <w:spacing w:val="-2"/>
          <w:sz w:val="20"/>
          <w:szCs w:val="20"/>
        </w:rPr>
        <w:t xml:space="preserve"> </w:t>
      </w:r>
      <w:proofErr w:type="spellStart"/>
      <w:r w:rsidR="00862875" w:rsidRPr="00D023D2">
        <w:rPr>
          <w:rFonts w:ascii="Arial" w:hAnsi="Arial" w:cs="Arial"/>
          <w:spacing w:val="-2"/>
          <w:sz w:val="20"/>
          <w:szCs w:val="20"/>
        </w:rPr>
        <w:t>new</w:t>
      </w:r>
      <w:proofErr w:type="spellEnd"/>
      <w:r w:rsidR="00862875" w:rsidRPr="00D023D2">
        <w:rPr>
          <w:rFonts w:ascii="Arial" w:hAnsi="Arial" w:cs="Arial"/>
          <w:spacing w:val="-2"/>
          <w:sz w:val="20"/>
          <w:szCs w:val="20"/>
        </w:rPr>
        <w:t xml:space="preserve"> </w:t>
      </w:r>
      <w:proofErr w:type="spellStart"/>
      <w:r w:rsidR="003F03DC" w:rsidRPr="00D023D2">
        <w:rPr>
          <w:rFonts w:ascii="Arial" w:hAnsi="Arial" w:cs="Arial"/>
          <w:spacing w:val="-2"/>
          <w:sz w:val="20"/>
          <w:szCs w:val="20"/>
        </w:rPr>
        <w:t>Products</w:t>
      </w:r>
      <w:proofErr w:type="spellEnd"/>
      <w:r w:rsidR="00862875" w:rsidRPr="00D023D2">
        <w:rPr>
          <w:rFonts w:ascii="Arial" w:hAnsi="Arial" w:cs="Arial"/>
          <w:spacing w:val="-2"/>
          <w:sz w:val="20"/>
          <w:szCs w:val="20"/>
        </w:rPr>
        <w:t xml:space="preserve"> </w:t>
      </w:r>
      <w:r w:rsidRPr="00D023D2">
        <w:rPr>
          <w:rFonts w:ascii="Arial" w:hAnsi="Arial"/>
          <w:sz w:val="20"/>
          <w:lang w:val="en-US"/>
        </w:rPr>
        <w:t xml:space="preserve">are provided immediately after the delivery of the </w:t>
      </w:r>
      <w:proofErr w:type="spellStart"/>
      <w:r w:rsidR="003F03DC" w:rsidRPr="00D023D2">
        <w:rPr>
          <w:rFonts w:ascii="Arial" w:hAnsi="Arial" w:cs="Arial"/>
          <w:spacing w:val="-2"/>
          <w:sz w:val="20"/>
          <w:szCs w:val="20"/>
        </w:rPr>
        <w:t>Products</w:t>
      </w:r>
      <w:proofErr w:type="spellEnd"/>
      <w:r w:rsidRPr="00D023D2">
        <w:rPr>
          <w:rFonts w:ascii="Arial" w:hAnsi="Arial"/>
          <w:sz w:val="20"/>
          <w:lang w:val="en-US"/>
        </w:rPr>
        <w:t xml:space="preserve"> (on the same calendar day). </w:t>
      </w:r>
      <w:proofErr w:type="spellStart"/>
      <w:r w:rsidR="00862875" w:rsidRPr="00D023D2">
        <w:rPr>
          <w:rFonts w:ascii="Arial" w:hAnsi="Arial" w:cs="Arial"/>
          <w:spacing w:val="-2"/>
          <w:sz w:val="20"/>
          <w:szCs w:val="20"/>
        </w:rPr>
        <w:t>Support</w:t>
      </w:r>
      <w:proofErr w:type="spellEnd"/>
      <w:r w:rsidR="00862875" w:rsidRPr="00D023D2">
        <w:rPr>
          <w:rFonts w:ascii="Arial" w:hAnsi="Arial" w:cs="Arial"/>
          <w:spacing w:val="-2"/>
          <w:sz w:val="20"/>
          <w:szCs w:val="20"/>
        </w:rPr>
        <w:t xml:space="preserve"> </w:t>
      </w:r>
      <w:proofErr w:type="spellStart"/>
      <w:r w:rsidR="00862875" w:rsidRPr="00D023D2">
        <w:rPr>
          <w:rFonts w:ascii="Arial" w:hAnsi="Arial" w:cs="Arial"/>
          <w:spacing w:val="-2"/>
          <w:sz w:val="20"/>
          <w:szCs w:val="20"/>
        </w:rPr>
        <w:t>services</w:t>
      </w:r>
      <w:proofErr w:type="spellEnd"/>
      <w:r w:rsidR="00862875" w:rsidRPr="00D023D2">
        <w:rPr>
          <w:rFonts w:ascii="Arial" w:hAnsi="Arial" w:cs="Arial"/>
          <w:spacing w:val="-2"/>
          <w:sz w:val="20"/>
          <w:szCs w:val="20"/>
        </w:rPr>
        <w:t xml:space="preserve"> </w:t>
      </w:r>
      <w:proofErr w:type="spellStart"/>
      <w:r w:rsidR="00862875" w:rsidRPr="00D023D2">
        <w:rPr>
          <w:rFonts w:ascii="Arial" w:hAnsi="Arial" w:cs="Arial"/>
          <w:spacing w:val="-2"/>
          <w:sz w:val="20"/>
          <w:szCs w:val="20"/>
        </w:rPr>
        <w:t>for</w:t>
      </w:r>
      <w:proofErr w:type="spellEnd"/>
      <w:r w:rsidR="00862875" w:rsidRPr="00D023D2">
        <w:rPr>
          <w:rFonts w:ascii="Arial" w:hAnsi="Arial" w:cs="Arial"/>
          <w:spacing w:val="-2"/>
          <w:sz w:val="20"/>
          <w:szCs w:val="20"/>
        </w:rPr>
        <w:t xml:space="preserve"> </w:t>
      </w:r>
      <w:proofErr w:type="spellStart"/>
      <w:r w:rsidR="00862875" w:rsidRPr="00D023D2">
        <w:rPr>
          <w:rFonts w:ascii="Arial" w:hAnsi="Arial" w:cs="Arial"/>
          <w:spacing w:val="-2"/>
          <w:sz w:val="20"/>
          <w:szCs w:val="20"/>
        </w:rPr>
        <w:t>the</w:t>
      </w:r>
      <w:proofErr w:type="spellEnd"/>
      <w:r w:rsidR="00862875" w:rsidRPr="00D023D2">
        <w:rPr>
          <w:rFonts w:ascii="Arial" w:hAnsi="Arial" w:cs="Arial"/>
          <w:spacing w:val="-2"/>
          <w:sz w:val="20"/>
          <w:szCs w:val="20"/>
        </w:rPr>
        <w:t xml:space="preserve"> </w:t>
      </w:r>
      <w:proofErr w:type="spellStart"/>
      <w:r w:rsidR="003F03DC" w:rsidRPr="00D023D2">
        <w:rPr>
          <w:rFonts w:ascii="Arial" w:hAnsi="Arial" w:cs="Arial"/>
          <w:spacing w:val="-2"/>
          <w:sz w:val="20"/>
          <w:szCs w:val="20"/>
        </w:rPr>
        <w:t>Products</w:t>
      </w:r>
      <w:proofErr w:type="spellEnd"/>
      <w:r w:rsidR="00862875" w:rsidRPr="00D023D2">
        <w:rPr>
          <w:rFonts w:ascii="Arial" w:hAnsi="Arial" w:cs="Arial"/>
          <w:spacing w:val="-2"/>
          <w:sz w:val="20"/>
          <w:szCs w:val="20"/>
        </w:rPr>
        <w:t xml:space="preserve"> </w:t>
      </w:r>
      <w:proofErr w:type="spellStart"/>
      <w:r w:rsidR="00862875" w:rsidRPr="00D023D2">
        <w:rPr>
          <w:rFonts w:ascii="Arial" w:hAnsi="Arial" w:cs="Arial"/>
          <w:spacing w:val="-2"/>
          <w:sz w:val="20"/>
          <w:szCs w:val="20"/>
        </w:rPr>
        <w:t>shall</w:t>
      </w:r>
      <w:proofErr w:type="spellEnd"/>
      <w:r w:rsidR="00862875" w:rsidRPr="00D023D2">
        <w:rPr>
          <w:rFonts w:ascii="Arial" w:hAnsi="Arial" w:cs="Arial"/>
          <w:spacing w:val="-13"/>
          <w:sz w:val="20"/>
          <w:szCs w:val="20"/>
        </w:rPr>
        <w:t xml:space="preserve"> be </w:t>
      </w:r>
      <w:proofErr w:type="spellStart"/>
      <w:r w:rsidR="00862875" w:rsidRPr="00D023D2">
        <w:rPr>
          <w:rFonts w:ascii="Arial" w:hAnsi="Arial" w:cs="Arial"/>
          <w:spacing w:val="-13"/>
          <w:sz w:val="20"/>
          <w:szCs w:val="20"/>
        </w:rPr>
        <w:t>provided</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from</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the</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date</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of</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entry</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into</w:t>
      </w:r>
      <w:proofErr w:type="spellEnd"/>
      <w:r w:rsidR="00862875" w:rsidRPr="00D023D2">
        <w:rPr>
          <w:rFonts w:ascii="Arial" w:hAnsi="Arial" w:cs="Arial"/>
          <w:spacing w:val="-13"/>
          <w:sz w:val="20"/>
          <w:szCs w:val="20"/>
        </w:rPr>
        <w:t xml:space="preserve"> force </w:t>
      </w:r>
      <w:proofErr w:type="spellStart"/>
      <w:r w:rsidR="00862875" w:rsidRPr="00D023D2">
        <w:rPr>
          <w:rFonts w:ascii="Arial" w:hAnsi="Arial" w:cs="Arial"/>
          <w:spacing w:val="-13"/>
          <w:sz w:val="20"/>
          <w:szCs w:val="20"/>
        </w:rPr>
        <w:t>of</w:t>
      </w:r>
      <w:proofErr w:type="spellEnd"/>
      <w:r w:rsidR="00862875" w:rsidRPr="00D023D2">
        <w:rPr>
          <w:rFonts w:ascii="Arial" w:hAnsi="Arial" w:cs="Arial"/>
          <w:spacing w:val="-13"/>
          <w:sz w:val="20"/>
          <w:szCs w:val="20"/>
        </w:rPr>
        <w:t xml:space="preserve"> </w:t>
      </w:r>
      <w:proofErr w:type="spellStart"/>
      <w:r w:rsidR="00862875" w:rsidRPr="00D023D2">
        <w:rPr>
          <w:rFonts w:ascii="Arial" w:hAnsi="Arial" w:cs="Arial"/>
          <w:spacing w:val="-13"/>
          <w:sz w:val="20"/>
          <w:szCs w:val="20"/>
        </w:rPr>
        <w:t>the</w:t>
      </w:r>
      <w:proofErr w:type="spellEnd"/>
      <w:r w:rsidR="00862875" w:rsidRPr="00D023D2">
        <w:rPr>
          <w:rFonts w:ascii="Arial" w:hAnsi="Arial" w:cs="Arial"/>
          <w:spacing w:val="-13"/>
          <w:sz w:val="20"/>
          <w:szCs w:val="20"/>
        </w:rPr>
        <w:t xml:space="preserve"> </w:t>
      </w:r>
      <w:proofErr w:type="spellStart"/>
      <w:r w:rsidR="007D3CDD" w:rsidRPr="00D023D2">
        <w:rPr>
          <w:rFonts w:ascii="Arial" w:hAnsi="Arial" w:cs="Arial"/>
          <w:spacing w:val="-13"/>
          <w:sz w:val="20"/>
          <w:szCs w:val="20"/>
        </w:rPr>
        <w:t>Contract</w:t>
      </w:r>
      <w:proofErr w:type="spellEnd"/>
      <w:r w:rsidR="007D3CDD" w:rsidRPr="00D023D2">
        <w:rPr>
          <w:rFonts w:ascii="Arial" w:hAnsi="Arial" w:cs="Arial"/>
          <w:spacing w:val="-13"/>
          <w:sz w:val="20"/>
          <w:szCs w:val="20"/>
        </w:rPr>
        <w:t>.</w:t>
      </w:r>
    </w:p>
    <w:p w14:paraId="78734A08" w14:textId="5B137CB1" w:rsidR="006C2009" w:rsidRPr="00D023D2" w:rsidRDefault="050F99B3">
      <w:pPr>
        <w:pStyle w:val="ListParagraph"/>
        <w:numPr>
          <w:ilvl w:val="1"/>
          <w:numId w:val="14"/>
        </w:numPr>
        <w:tabs>
          <w:tab w:val="left" w:pos="550"/>
        </w:tabs>
        <w:spacing w:before="0" w:line="259" w:lineRule="auto"/>
        <w:ind w:left="141" w:right="277" w:firstLine="0"/>
        <w:jc w:val="both"/>
        <w:rPr>
          <w:rFonts w:ascii="Arial" w:hAnsi="Arial"/>
          <w:sz w:val="20"/>
          <w:lang w:val="en-US"/>
        </w:rPr>
      </w:pPr>
      <w:r w:rsidRPr="00D023D2">
        <w:rPr>
          <w:rFonts w:ascii="Arial" w:hAnsi="Arial"/>
          <w:sz w:val="20"/>
          <w:lang w:val="en-US"/>
        </w:rPr>
        <w:t xml:space="preserve">The </w:t>
      </w:r>
      <w:r w:rsidRPr="00D023D2">
        <w:rPr>
          <w:rFonts w:ascii="Arial" w:hAnsi="Arial" w:cs="Arial"/>
          <w:sz w:val="20"/>
          <w:szCs w:val="20"/>
          <w:lang w:val="en-US"/>
        </w:rPr>
        <w:t>Client</w:t>
      </w:r>
      <w:r w:rsidRPr="00D023D2">
        <w:rPr>
          <w:rFonts w:ascii="Arial" w:hAnsi="Arial"/>
          <w:sz w:val="20"/>
          <w:lang w:val="en-US"/>
        </w:rPr>
        <w:t xml:space="preserve"> has the right to </w:t>
      </w:r>
      <w:r w:rsidRPr="00D023D2">
        <w:rPr>
          <w:rFonts w:ascii="Arial" w:hAnsi="Arial" w:cs="Arial"/>
          <w:sz w:val="20"/>
          <w:szCs w:val="20"/>
          <w:lang w:val="en-US"/>
        </w:rPr>
        <w:t xml:space="preserve">withdraw from the </w:t>
      </w:r>
      <w:r w:rsidR="00A312ED" w:rsidRPr="00D023D2">
        <w:rPr>
          <w:rFonts w:ascii="Arial" w:hAnsi="Arial" w:cs="Arial"/>
          <w:sz w:val="20"/>
          <w:szCs w:val="20"/>
          <w:lang w:val="en-US"/>
        </w:rPr>
        <w:t>SAP l</w:t>
      </w:r>
      <w:r w:rsidR="00826DC1" w:rsidRPr="00D023D2">
        <w:rPr>
          <w:rFonts w:ascii="Arial" w:hAnsi="Arial" w:cs="Arial"/>
          <w:sz w:val="20"/>
          <w:szCs w:val="20"/>
          <w:lang w:val="en-US"/>
        </w:rPr>
        <w:t xml:space="preserve">icense </w:t>
      </w:r>
      <w:r w:rsidRPr="00D023D2">
        <w:rPr>
          <w:rFonts w:ascii="Arial" w:hAnsi="Arial" w:cs="Arial"/>
          <w:sz w:val="20"/>
          <w:szCs w:val="20"/>
          <w:lang w:val="en-US"/>
        </w:rPr>
        <w:t>Support Services</w:t>
      </w:r>
      <w:r w:rsidRPr="00D023D2">
        <w:rPr>
          <w:rFonts w:ascii="Arial" w:hAnsi="Arial"/>
          <w:sz w:val="20"/>
          <w:lang w:val="en-US"/>
        </w:rPr>
        <w:t xml:space="preserve"> from the </w:t>
      </w:r>
      <w:r w:rsidRPr="00D023D2">
        <w:rPr>
          <w:rFonts w:ascii="Arial" w:hAnsi="Arial" w:cs="Arial"/>
          <w:sz w:val="20"/>
          <w:szCs w:val="20"/>
          <w:lang w:val="en-US"/>
        </w:rPr>
        <w:t>following</w:t>
      </w:r>
      <w:r w:rsidRPr="00D023D2">
        <w:rPr>
          <w:rFonts w:ascii="Arial" w:hAnsi="Arial"/>
          <w:sz w:val="20"/>
          <w:lang w:val="en-US"/>
        </w:rPr>
        <w:t xml:space="preserve"> calendar month</w:t>
      </w:r>
      <w:r w:rsidRPr="00D023D2">
        <w:rPr>
          <w:rFonts w:ascii="Arial" w:hAnsi="Arial" w:cs="Arial"/>
          <w:sz w:val="20"/>
          <w:szCs w:val="20"/>
          <w:lang w:val="en-US"/>
        </w:rPr>
        <w:t xml:space="preserve"> by giving the </w:t>
      </w:r>
      <w:r w:rsidR="00A312ED" w:rsidRPr="00D023D2">
        <w:rPr>
          <w:rFonts w:ascii="Arial" w:hAnsi="Arial" w:cs="Arial"/>
          <w:sz w:val="20"/>
          <w:szCs w:val="20"/>
          <w:lang w:val="en-US"/>
        </w:rPr>
        <w:t>Supplier</w:t>
      </w:r>
      <w:r w:rsidRPr="00D023D2">
        <w:rPr>
          <w:rFonts w:ascii="Arial" w:hAnsi="Arial" w:cs="Arial"/>
          <w:sz w:val="20"/>
          <w:szCs w:val="20"/>
          <w:lang w:val="en-US"/>
        </w:rPr>
        <w:t xml:space="preserve"> at least a 90 calendar days’ notice by email</w:t>
      </w:r>
      <w:r w:rsidRPr="00D023D2">
        <w:rPr>
          <w:rFonts w:ascii="Arial" w:hAnsi="Arial"/>
          <w:sz w:val="20"/>
          <w:lang w:val="en-US"/>
        </w:rPr>
        <w:t>.</w:t>
      </w:r>
    </w:p>
    <w:p w14:paraId="78734A09" w14:textId="5B88B1D0" w:rsidR="006C2009" w:rsidRPr="00823ED8" w:rsidRDefault="006C18A3">
      <w:pPr>
        <w:pStyle w:val="ListParagraph"/>
        <w:numPr>
          <w:ilvl w:val="1"/>
          <w:numId w:val="14"/>
        </w:numPr>
        <w:tabs>
          <w:tab w:val="left" w:pos="558"/>
        </w:tabs>
        <w:spacing w:before="0" w:line="259" w:lineRule="auto"/>
        <w:ind w:left="141" w:right="286" w:firstLine="0"/>
        <w:jc w:val="both"/>
        <w:rPr>
          <w:rFonts w:ascii="Arial" w:hAnsi="Arial"/>
          <w:sz w:val="20"/>
          <w:lang w:val="en-US"/>
        </w:rPr>
      </w:pPr>
      <w:r w:rsidRPr="00D023D2">
        <w:rPr>
          <w:rFonts w:ascii="Arial" w:hAnsi="Arial"/>
          <w:sz w:val="20"/>
          <w:lang w:val="en-US"/>
        </w:rPr>
        <w:t xml:space="preserve">The </w:t>
      </w:r>
      <w:r w:rsidRPr="00D023D2">
        <w:rPr>
          <w:rFonts w:ascii="Arial" w:hAnsi="Arial" w:cs="Arial"/>
          <w:sz w:val="20"/>
          <w:szCs w:val="20"/>
          <w:lang w:val="en-US"/>
        </w:rPr>
        <w:t>Software</w:t>
      </w:r>
      <w:r w:rsidRPr="00D023D2">
        <w:rPr>
          <w:rFonts w:ascii="Arial" w:hAnsi="Arial"/>
          <w:sz w:val="20"/>
          <w:lang w:val="en-US"/>
        </w:rPr>
        <w:t xml:space="preserve"> is </w:t>
      </w:r>
      <w:r w:rsidRPr="00D023D2">
        <w:rPr>
          <w:rFonts w:ascii="Arial" w:hAnsi="Arial" w:cs="Arial"/>
          <w:sz w:val="20"/>
          <w:szCs w:val="20"/>
          <w:lang w:val="en-US"/>
        </w:rPr>
        <w:t>made available</w:t>
      </w:r>
      <w:r w:rsidRPr="00D023D2">
        <w:rPr>
          <w:rFonts w:ascii="Arial" w:hAnsi="Arial"/>
          <w:sz w:val="20"/>
          <w:lang w:val="en-US"/>
        </w:rPr>
        <w:t xml:space="preserve"> to the </w:t>
      </w:r>
      <w:r w:rsidRPr="00D023D2">
        <w:rPr>
          <w:rFonts w:ascii="Arial" w:hAnsi="Arial" w:cs="Arial"/>
          <w:sz w:val="20"/>
          <w:szCs w:val="20"/>
          <w:lang w:val="en-US"/>
        </w:rPr>
        <w:t>Client (which may</w:t>
      </w:r>
      <w:r w:rsidRPr="00D023D2">
        <w:rPr>
          <w:rFonts w:ascii="Arial" w:hAnsi="Arial"/>
          <w:sz w:val="20"/>
          <w:lang w:val="en-US"/>
        </w:rPr>
        <w:t xml:space="preserve"> be in the self-service system provided by the manufacturer) no later than 1 day </w:t>
      </w:r>
      <w:r w:rsidRPr="00D023D2">
        <w:rPr>
          <w:rFonts w:ascii="Arial" w:hAnsi="Arial" w:cs="Arial"/>
          <w:sz w:val="20"/>
          <w:szCs w:val="20"/>
          <w:lang w:val="en-US"/>
        </w:rPr>
        <w:t>after</w:t>
      </w:r>
      <w:r w:rsidRPr="00D023D2">
        <w:rPr>
          <w:rFonts w:ascii="Arial" w:hAnsi="Arial"/>
          <w:sz w:val="20"/>
          <w:lang w:val="en-US"/>
        </w:rPr>
        <w:t xml:space="preserve"> the release of the new version (</w:t>
      </w:r>
      <w:r w:rsidRPr="00D023D2">
        <w:rPr>
          <w:rFonts w:ascii="Arial" w:hAnsi="Arial" w:cs="Arial"/>
          <w:sz w:val="20"/>
          <w:szCs w:val="20"/>
          <w:lang w:val="en-US"/>
        </w:rPr>
        <w:t>patches</w:t>
      </w:r>
      <w:r w:rsidRPr="00D023D2">
        <w:rPr>
          <w:rFonts w:ascii="Arial" w:hAnsi="Arial"/>
          <w:sz w:val="20"/>
          <w:lang w:val="en-US"/>
        </w:rPr>
        <w:t xml:space="preserve"> or other updates) and </w:t>
      </w:r>
      <w:r w:rsidRPr="00D023D2">
        <w:rPr>
          <w:rFonts w:ascii="Arial" w:hAnsi="Arial" w:cs="Arial"/>
          <w:sz w:val="20"/>
          <w:szCs w:val="20"/>
          <w:lang w:val="en-US"/>
        </w:rPr>
        <w:t>the date of making it available</w:t>
      </w:r>
      <w:r w:rsidRPr="00D023D2">
        <w:rPr>
          <w:rFonts w:ascii="Arial" w:hAnsi="Arial"/>
          <w:sz w:val="20"/>
          <w:lang w:val="en-US"/>
        </w:rPr>
        <w:t xml:space="preserve"> for download </w:t>
      </w:r>
      <w:r w:rsidRPr="00D023D2">
        <w:rPr>
          <w:rFonts w:ascii="Arial" w:hAnsi="Arial" w:cs="Arial"/>
          <w:sz w:val="20"/>
          <w:szCs w:val="20"/>
          <w:lang w:val="en-US"/>
        </w:rPr>
        <w:t>on</w:t>
      </w:r>
      <w:r w:rsidRPr="00D023D2">
        <w:rPr>
          <w:rFonts w:ascii="Arial" w:hAnsi="Arial"/>
          <w:sz w:val="20"/>
          <w:lang w:val="en-US"/>
        </w:rPr>
        <w:t xml:space="preserve"> the</w:t>
      </w:r>
      <w:r w:rsidRPr="00823ED8">
        <w:rPr>
          <w:rFonts w:ascii="Arial" w:hAnsi="Arial"/>
          <w:sz w:val="20"/>
          <w:lang w:val="en-US"/>
        </w:rPr>
        <w:t xml:space="preserve"> </w:t>
      </w:r>
      <w:r w:rsidRPr="00A94C88">
        <w:rPr>
          <w:rFonts w:ascii="Arial" w:hAnsi="Arial" w:cs="Arial"/>
          <w:sz w:val="20"/>
          <w:szCs w:val="20"/>
          <w:lang w:val="en-US"/>
        </w:rPr>
        <w:t>manufacturer’s</w:t>
      </w:r>
      <w:r w:rsidRPr="00823ED8">
        <w:rPr>
          <w:rFonts w:ascii="Arial" w:hAnsi="Arial"/>
          <w:sz w:val="20"/>
          <w:lang w:val="en-US"/>
        </w:rPr>
        <w:t xml:space="preserve"> systems.</w:t>
      </w:r>
    </w:p>
    <w:p w14:paraId="78734A0A" w14:textId="77777777" w:rsidR="006C2009" w:rsidRPr="00823ED8" w:rsidRDefault="006C2009">
      <w:pPr>
        <w:pStyle w:val="ListParagraph"/>
        <w:spacing w:line="259" w:lineRule="auto"/>
        <w:jc w:val="both"/>
        <w:rPr>
          <w:rFonts w:ascii="Arial" w:hAnsi="Arial"/>
          <w:sz w:val="20"/>
          <w:lang w:val="en-US"/>
        </w:rPr>
        <w:sectPr w:rsidR="006C2009" w:rsidRPr="00823ED8">
          <w:pgSz w:w="11910" w:h="16840"/>
          <w:pgMar w:top="1940" w:right="425" w:bottom="280" w:left="1559" w:header="720" w:footer="720" w:gutter="0"/>
          <w:cols w:space="720"/>
        </w:sectPr>
      </w:pPr>
    </w:p>
    <w:p w14:paraId="15DA732F" w14:textId="77777777" w:rsidR="00DE7B29" w:rsidRPr="00DE7B29" w:rsidRDefault="00DE7B29" w:rsidP="00DE7B29">
      <w:pPr>
        <w:pStyle w:val="ListParagraph"/>
        <w:tabs>
          <w:tab w:val="left" w:pos="549"/>
        </w:tabs>
        <w:spacing w:before="0"/>
        <w:ind w:left="17"/>
        <w:jc w:val="both"/>
        <w:rPr>
          <w:rFonts w:ascii="Arial" w:hAnsi="Arial"/>
          <w:sz w:val="20"/>
          <w:lang w:val="en-US"/>
        </w:rPr>
      </w:pPr>
    </w:p>
    <w:p w14:paraId="6FA23064" w14:textId="77777777" w:rsidR="00DE7B29" w:rsidRPr="0011400E" w:rsidRDefault="00DE7B29" w:rsidP="0011400E">
      <w:pPr>
        <w:tabs>
          <w:tab w:val="left" w:pos="549"/>
        </w:tabs>
        <w:jc w:val="both"/>
        <w:rPr>
          <w:rFonts w:ascii="Arial" w:hAnsi="Arial"/>
          <w:sz w:val="20"/>
          <w:lang w:val="en-US"/>
        </w:rPr>
      </w:pPr>
    </w:p>
    <w:p w14:paraId="7DFEF92D" w14:textId="4D41C7FE" w:rsidR="00444288" w:rsidRPr="00DB77A9" w:rsidRDefault="050F99B3" w:rsidP="00DB77A9">
      <w:pPr>
        <w:pStyle w:val="ListParagraph"/>
        <w:numPr>
          <w:ilvl w:val="1"/>
          <w:numId w:val="14"/>
        </w:numPr>
        <w:tabs>
          <w:tab w:val="left" w:pos="549"/>
        </w:tabs>
        <w:spacing w:before="0"/>
        <w:ind w:left="0" w:firstLine="17"/>
        <w:jc w:val="both"/>
        <w:rPr>
          <w:rFonts w:ascii="Arial" w:hAnsi="Arial"/>
          <w:sz w:val="20"/>
          <w:lang w:val="en-US"/>
        </w:rPr>
      </w:pPr>
      <w:r w:rsidRPr="00DB77A9">
        <w:rPr>
          <w:rFonts w:ascii="Arial" w:hAnsi="Arial" w:cs="Arial"/>
          <w:sz w:val="20"/>
          <w:szCs w:val="20"/>
          <w:lang w:val="en-US"/>
        </w:rPr>
        <w:t>Upgraded Products</w:t>
      </w:r>
      <w:r w:rsidRPr="00DB77A9">
        <w:rPr>
          <w:rFonts w:ascii="Arial" w:hAnsi="Arial"/>
          <w:sz w:val="20"/>
          <w:lang w:val="en-US"/>
        </w:rPr>
        <w:t xml:space="preserve"> are </w:t>
      </w:r>
      <w:r w:rsidRPr="00DB77A9">
        <w:rPr>
          <w:rFonts w:ascii="Arial" w:hAnsi="Arial" w:cs="Arial"/>
          <w:sz w:val="20"/>
          <w:szCs w:val="20"/>
          <w:lang w:val="en-US"/>
        </w:rPr>
        <w:t>to be made available</w:t>
      </w:r>
      <w:r w:rsidRPr="00DB77A9">
        <w:rPr>
          <w:rFonts w:ascii="Arial" w:hAnsi="Arial"/>
          <w:sz w:val="20"/>
          <w:lang w:val="en-US"/>
        </w:rPr>
        <w:t xml:space="preserve"> after the renewal of the </w:t>
      </w:r>
      <w:r w:rsidRPr="00DB77A9">
        <w:rPr>
          <w:rFonts w:ascii="Arial" w:hAnsi="Arial" w:cs="Arial"/>
          <w:sz w:val="20"/>
          <w:szCs w:val="20"/>
          <w:lang w:val="en-US"/>
        </w:rPr>
        <w:t>manufacturer’s licen</w:t>
      </w:r>
      <w:r w:rsidR="00E641DC" w:rsidRPr="00DB77A9">
        <w:rPr>
          <w:rFonts w:ascii="Arial" w:hAnsi="Arial" w:cs="Arial"/>
          <w:sz w:val="20"/>
          <w:szCs w:val="20"/>
          <w:lang w:val="en-US"/>
        </w:rPr>
        <w:t>s</w:t>
      </w:r>
      <w:r w:rsidRPr="00DB77A9">
        <w:rPr>
          <w:rFonts w:ascii="Arial" w:hAnsi="Arial" w:cs="Arial"/>
          <w:sz w:val="20"/>
          <w:szCs w:val="20"/>
          <w:lang w:val="en-US"/>
        </w:rPr>
        <w:t>e</w:t>
      </w:r>
      <w:r w:rsidRPr="00DB77A9">
        <w:rPr>
          <w:rFonts w:ascii="Arial" w:hAnsi="Arial"/>
          <w:sz w:val="20"/>
          <w:lang w:val="en-US"/>
        </w:rPr>
        <w:t>.</w:t>
      </w:r>
    </w:p>
    <w:p w14:paraId="78734A10" w14:textId="287E2D5C" w:rsidR="006C2009" w:rsidRPr="00DB77A9" w:rsidRDefault="006C18A3" w:rsidP="00DB77A9">
      <w:pPr>
        <w:pStyle w:val="ListParagraph"/>
        <w:numPr>
          <w:ilvl w:val="1"/>
          <w:numId w:val="14"/>
        </w:numPr>
        <w:tabs>
          <w:tab w:val="left" w:pos="549"/>
        </w:tabs>
        <w:spacing w:before="0"/>
        <w:ind w:left="0" w:firstLine="17"/>
        <w:jc w:val="both"/>
        <w:rPr>
          <w:rFonts w:ascii="Arial" w:hAnsi="Arial"/>
          <w:sz w:val="20"/>
          <w:lang w:val="en-US"/>
        </w:rPr>
      </w:pPr>
      <w:r w:rsidRPr="00DB77A9">
        <w:rPr>
          <w:rFonts w:ascii="Arial" w:hAnsi="Arial"/>
          <w:sz w:val="20"/>
          <w:szCs w:val="20"/>
          <w:lang w:val="en-US"/>
        </w:rPr>
        <w:t>The Supplier is not entitled during</w:t>
      </w:r>
      <w:r w:rsidRPr="00DB77A9">
        <w:rPr>
          <w:rFonts w:ascii="Arial" w:hAnsi="Arial"/>
          <w:sz w:val="20"/>
          <w:lang w:val="en-US"/>
        </w:rPr>
        <w:t xml:space="preserve"> the performance of the Contract</w:t>
      </w:r>
      <w:r w:rsidRPr="00DB77A9">
        <w:rPr>
          <w:rFonts w:ascii="Arial" w:hAnsi="Arial"/>
          <w:sz w:val="20"/>
          <w:szCs w:val="20"/>
          <w:lang w:val="en-US"/>
        </w:rPr>
        <w:t xml:space="preserve"> </w:t>
      </w:r>
      <w:r w:rsidRPr="00DB77A9">
        <w:rPr>
          <w:rFonts w:ascii="Arial" w:hAnsi="Arial"/>
          <w:sz w:val="20"/>
          <w:lang w:val="en-US"/>
        </w:rPr>
        <w:t xml:space="preserve">to supply </w:t>
      </w:r>
      <w:r w:rsidRPr="00DB77A9">
        <w:rPr>
          <w:rFonts w:ascii="Arial" w:hAnsi="Arial"/>
          <w:sz w:val="20"/>
          <w:szCs w:val="20"/>
          <w:lang w:val="en-US"/>
        </w:rPr>
        <w:t>the Products</w:t>
      </w:r>
      <w:r w:rsidRPr="00DB77A9">
        <w:rPr>
          <w:rFonts w:ascii="Arial" w:hAnsi="Arial"/>
          <w:sz w:val="20"/>
          <w:lang w:val="en-US"/>
        </w:rPr>
        <w:t xml:space="preserve"> and/or </w:t>
      </w:r>
      <w:r w:rsidRPr="00DB77A9">
        <w:rPr>
          <w:rFonts w:ascii="Arial" w:hAnsi="Arial"/>
          <w:sz w:val="20"/>
          <w:szCs w:val="20"/>
          <w:lang w:val="en-US"/>
        </w:rPr>
        <w:t>provide the Services which</w:t>
      </w:r>
      <w:r w:rsidRPr="00DB77A9">
        <w:rPr>
          <w:rFonts w:ascii="Arial" w:hAnsi="Arial"/>
          <w:sz w:val="20"/>
          <w:lang w:val="en-US"/>
        </w:rPr>
        <w:t xml:space="preserve"> do not comply with the requirements of the Procurement Documents and/or the supply</w:t>
      </w:r>
      <w:r w:rsidRPr="00DB77A9">
        <w:rPr>
          <w:rFonts w:ascii="Arial" w:hAnsi="Arial"/>
          <w:sz w:val="20"/>
          <w:szCs w:val="20"/>
          <w:lang w:val="en-US"/>
        </w:rPr>
        <w:t xml:space="preserve"> / </w:t>
      </w:r>
      <w:r w:rsidRPr="00DB77A9">
        <w:rPr>
          <w:rFonts w:ascii="Arial" w:hAnsi="Arial"/>
          <w:sz w:val="20"/>
          <w:lang w:val="en-US"/>
        </w:rPr>
        <w:t>provision of which is restricted due to international sanctions (</w:t>
      </w:r>
      <w:r w:rsidRPr="00DB77A9">
        <w:rPr>
          <w:rFonts w:ascii="Arial" w:hAnsi="Arial"/>
          <w:sz w:val="20"/>
          <w:szCs w:val="20"/>
          <w:lang w:val="en-US"/>
        </w:rPr>
        <w:t>as defined in</w:t>
      </w:r>
      <w:r w:rsidRPr="00DB77A9">
        <w:rPr>
          <w:rFonts w:ascii="Arial" w:hAnsi="Arial"/>
          <w:sz w:val="20"/>
          <w:lang w:val="en-US"/>
        </w:rPr>
        <w:t xml:space="preserve"> the </w:t>
      </w:r>
      <w:r w:rsidRPr="00DB77A9">
        <w:rPr>
          <w:rFonts w:ascii="Arial" w:hAnsi="Arial"/>
          <w:sz w:val="20"/>
          <w:szCs w:val="20"/>
          <w:lang w:val="en-US"/>
        </w:rPr>
        <w:t>Republic</w:t>
      </w:r>
      <w:r w:rsidRPr="00DB77A9">
        <w:rPr>
          <w:rFonts w:ascii="Arial" w:hAnsi="Arial"/>
          <w:sz w:val="20"/>
          <w:lang w:val="en-US"/>
        </w:rPr>
        <w:t xml:space="preserve"> of </w:t>
      </w:r>
      <w:r w:rsidRPr="00DB77A9">
        <w:rPr>
          <w:rFonts w:ascii="Arial" w:hAnsi="Arial"/>
          <w:sz w:val="20"/>
          <w:szCs w:val="20"/>
          <w:lang w:val="en-US"/>
        </w:rPr>
        <w:t>Lithuania</w:t>
      </w:r>
      <w:r w:rsidRPr="00DB77A9">
        <w:rPr>
          <w:rFonts w:ascii="Arial" w:hAnsi="Arial"/>
          <w:sz w:val="20"/>
          <w:lang w:val="en-US"/>
        </w:rPr>
        <w:t xml:space="preserve"> Law on International Sanctions) and/or due to their threat to national security, as defined in the Procurement Documents and </w:t>
      </w:r>
      <w:r w:rsidRPr="00DB77A9">
        <w:rPr>
          <w:rFonts w:ascii="Arial" w:hAnsi="Arial"/>
          <w:sz w:val="20"/>
          <w:szCs w:val="20"/>
          <w:lang w:val="en-US"/>
        </w:rPr>
        <w:t>in</w:t>
      </w:r>
      <w:r w:rsidRPr="00DB77A9">
        <w:rPr>
          <w:rFonts w:ascii="Arial" w:hAnsi="Arial"/>
          <w:sz w:val="20"/>
          <w:lang w:val="en-US"/>
        </w:rPr>
        <w:t xml:space="preserve"> the Republic of Lithuania </w:t>
      </w:r>
      <w:r w:rsidRPr="00DB77A9">
        <w:rPr>
          <w:rFonts w:ascii="Arial" w:hAnsi="Arial"/>
          <w:sz w:val="20"/>
          <w:szCs w:val="20"/>
          <w:lang w:val="en-US"/>
        </w:rPr>
        <w:t>Law on Public Procurement/</w:t>
      </w:r>
      <w:r w:rsidRPr="00DB77A9">
        <w:rPr>
          <w:rFonts w:ascii="Arial" w:hAnsi="Arial"/>
          <w:sz w:val="20"/>
          <w:lang w:val="en-US"/>
        </w:rPr>
        <w:t xml:space="preserve"> the Republic of Lithuania </w:t>
      </w:r>
      <w:r w:rsidRPr="00DB77A9">
        <w:rPr>
          <w:rFonts w:ascii="Arial" w:hAnsi="Arial"/>
          <w:sz w:val="20"/>
          <w:szCs w:val="20"/>
          <w:lang w:val="en-US"/>
        </w:rPr>
        <w:t>Law on Procurement by</w:t>
      </w:r>
      <w:r w:rsidRPr="00DB77A9">
        <w:rPr>
          <w:rFonts w:ascii="Arial" w:hAnsi="Arial"/>
          <w:sz w:val="20"/>
          <w:lang w:val="en-US"/>
        </w:rPr>
        <w:t xml:space="preserve"> Contracting Entities in the </w:t>
      </w:r>
      <w:r w:rsidRPr="00DB77A9">
        <w:rPr>
          <w:rFonts w:ascii="Arial" w:hAnsi="Arial"/>
          <w:sz w:val="20"/>
          <w:szCs w:val="20"/>
          <w:lang w:val="en-US"/>
        </w:rPr>
        <w:t>Water Management, Energy,</w:t>
      </w:r>
      <w:r w:rsidRPr="00DB77A9">
        <w:rPr>
          <w:rFonts w:ascii="Arial" w:hAnsi="Arial"/>
          <w:sz w:val="20"/>
          <w:lang w:val="en-US"/>
        </w:rPr>
        <w:t xml:space="preserve"> Transport and Postal Services</w:t>
      </w:r>
      <w:r w:rsidRPr="00DB77A9">
        <w:rPr>
          <w:rFonts w:ascii="Arial" w:hAnsi="Arial"/>
          <w:sz w:val="20"/>
          <w:szCs w:val="20"/>
          <w:lang w:val="en-US"/>
        </w:rPr>
        <w:t xml:space="preserve"> Sectors.</w:t>
      </w:r>
    </w:p>
    <w:p w14:paraId="24264B74" w14:textId="77777777" w:rsidR="00677515" w:rsidRPr="00DB77A9" w:rsidRDefault="00677515" w:rsidP="00677515">
      <w:pPr>
        <w:pStyle w:val="ListParagraph"/>
        <w:tabs>
          <w:tab w:val="left" w:pos="554"/>
        </w:tabs>
        <w:spacing w:before="1" w:line="242" w:lineRule="auto"/>
        <w:ind w:right="285"/>
        <w:jc w:val="both"/>
        <w:rPr>
          <w:rFonts w:ascii="Arial" w:hAnsi="Arial"/>
          <w:spacing w:val="-6"/>
          <w:sz w:val="20"/>
          <w:lang w:val="en-US"/>
        </w:rPr>
      </w:pPr>
    </w:p>
    <w:p w14:paraId="0A04730A" w14:textId="6935EA38" w:rsidR="00677515" w:rsidRPr="0011400E" w:rsidRDefault="00F93321" w:rsidP="0011400E">
      <w:pPr>
        <w:pStyle w:val="ListParagraph"/>
        <w:keepNext/>
        <w:keepLines/>
        <w:widowControl/>
        <w:numPr>
          <w:ilvl w:val="0"/>
          <w:numId w:val="14"/>
        </w:numPr>
        <w:pBdr>
          <w:top w:val="single" w:sz="4" w:space="1" w:color="auto"/>
          <w:bottom w:val="single" w:sz="6" w:space="0" w:color="auto"/>
          <w:between w:val="single" w:sz="4" w:space="1" w:color="auto"/>
        </w:pBdr>
        <w:shd w:val="clear" w:color="auto" w:fill="DBE5F1" w:themeFill="accent1" w:themeFillTint="33"/>
        <w:tabs>
          <w:tab w:val="left" w:pos="284"/>
          <w:tab w:val="left" w:pos="426"/>
        </w:tabs>
        <w:autoSpaceDE/>
        <w:autoSpaceDN/>
        <w:spacing w:line="256" w:lineRule="auto"/>
        <w:jc w:val="both"/>
        <w:outlineLvl w:val="1"/>
        <w:rPr>
          <w:rFonts w:ascii="Arial" w:hAnsi="Arial"/>
          <w:sz w:val="20"/>
          <w:lang w:val="en-US"/>
        </w:rPr>
      </w:pPr>
      <w:r w:rsidRPr="00DB77A9">
        <w:rPr>
          <w:rFonts w:ascii="Arial" w:hAnsi="Arial"/>
          <w:b/>
          <w:sz w:val="20"/>
          <w:lang w:val="en-US"/>
        </w:rPr>
        <w:t xml:space="preserve">PROCEDURE AND DEADLINES FOR </w:t>
      </w:r>
      <w:r w:rsidRPr="00DB77A9">
        <w:rPr>
          <w:rFonts w:ascii="Arial" w:eastAsia="Calibri" w:hAnsi="Arial" w:cs="Arial"/>
          <w:b/>
          <w:bCs/>
          <w:noProof/>
          <w:sz w:val="20"/>
          <w:szCs w:val="20"/>
          <w:lang w:val="en-US"/>
        </w:rPr>
        <w:t>THE ELIMINATION</w:t>
      </w:r>
      <w:r w:rsidRPr="00DB77A9">
        <w:rPr>
          <w:rFonts w:ascii="Arial" w:hAnsi="Arial"/>
          <w:b/>
          <w:sz w:val="20"/>
          <w:lang w:val="en-US"/>
        </w:rPr>
        <w:t xml:space="preserve"> OF </w:t>
      </w:r>
      <w:r w:rsidRPr="00DB77A9">
        <w:rPr>
          <w:rFonts w:ascii="Arial" w:eastAsia="Calibri" w:hAnsi="Arial" w:cs="Arial"/>
          <w:b/>
          <w:bCs/>
          <w:noProof/>
          <w:sz w:val="20"/>
          <w:szCs w:val="20"/>
          <w:lang w:val="en-US"/>
        </w:rPr>
        <w:t>DEFECTS</w:t>
      </w:r>
    </w:p>
    <w:p w14:paraId="78734A12" w14:textId="349DE0BC" w:rsidR="006C2009" w:rsidRPr="00DB77A9" w:rsidRDefault="006C2009">
      <w:pPr>
        <w:pStyle w:val="BodyText"/>
        <w:spacing w:line="20" w:lineRule="exact"/>
        <w:ind w:left="111"/>
        <w:rPr>
          <w:rFonts w:ascii="Arial" w:hAnsi="Arial"/>
          <w:sz w:val="20"/>
          <w:lang w:val="en-US"/>
        </w:rPr>
      </w:pPr>
    </w:p>
    <w:p w14:paraId="03725937" w14:textId="77777777" w:rsidR="0094569D" w:rsidRPr="00DB77A9" w:rsidRDefault="0094569D" w:rsidP="0094569D">
      <w:pPr>
        <w:pStyle w:val="ListParagraph"/>
        <w:numPr>
          <w:ilvl w:val="1"/>
          <w:numId w:val="14"/>
        </w:numPr>
        <w:tabs>
          <w:tab w:val="left" w:pos="142"/>
        </w:tabs>
        <w:spacing w:line="244" w:lineRule="auto"/>
        <w:ind w:left="142" w:right="278" w:hanging="1"/>
        <w:jc w:val="both"/>
        <w:rPr>
          <w:rFonts w:ascii="Arial" w:hAnsi="Arial" w:cs="Arial"/>
          <w:sz w:val="20"/>
          <w:szCs w:val="20"/>
          <w:lang w:val="en-US"/>
        </w:rPr>
      </w:pPr>
      <w:r w:rsidRPr="00DB77A9">
        <w:rPr>
          <w:rFonts w:ascii="Arial" w:hAnsi="Arial" w:cs="Arial"/>
          <w:sz w:val="20"/>
          <w:szCs w:val="20"/>
          <w:lang w:val="en-US"/>
        </w:rPr>
        <w:t>Defects in the Products or Services must be remedied within 30 calendar days of the date of the Client’s email notification.</w:t>
      </w:r>
    </w:p>
    <w:p w14:paraId="54D54B53" w14:textId="77777777" w:rsidR="0094569D" w:rsidRPr="00A94C88" w:rsidRDefault="0094569D" w:rsidP="0094569D">
      <w:pPr>
        <w:pStyle w:val="ListParagraph"/>
        <w:numPr>
          <w:ilvl w:val="1"/>
          <w:numId w:val="14"/>
        </w:numPr>
        <w:tabs>
          <w:tab w:val="left" w:pos="142"/>
        </w:tabs>
        <w:spacing w:line="244" w:lineRule="auto"/>
        <w:ind w:left="142" w:right="278" w:hanging="1"/>
        <w:jc w:val="both"/>
        <w:rPr>
          <w:rFonts w:ascii="Arial" w:hAnsi="Arial" w:cs="Arial"/>
          <w:sz w:val="20"/>
          <w:szCs w:val="20"/>
          <w:lang w:val="en-US"/>
        </w:rPr>
      </w:pPr>
      <w:r w:rsidRPr="00DB77A9">
        <w:rPr>
          <w:rFonts w:ascii="Arial" w:hAnsi="Arial" w:cs="Arial"/>
          <w:sz w:val="20"/>
          <w:szCs w:val="20"/>
          <w:lang w:val="en-US"/>
        </w:rPr>
        <w:t>If the last day of the period for delivery of the Product(s) or rectification of</w:t>
      </w:r>
      <w:r w:rsidRPr="00A94C88">
        <w:rPr>
          <w:rFonts w:ascii="Arial" w:hAnsi="Arial" w:cs="Arial"/>
          <w:sz w:val="20"/>
          <w:szCs w:val="20"/>
          <w:lang w:val="en-US"/>
        </w:rPr>
        <w:t xml:space="preserve"> defects in the Product(s) falls on a day other than a working day or public holiday, the end of the time limit is deemed to be the next working day. Public holidays and non-working days (Saturdays and Sundays) are included in the time limit for delivery of the Product(s) or rectification of defects in the Product(s).</w:t>
      </w:r>
    </w:p>
    <w:p w14:paraId="15B79FC6" w14:textId="77777777" w:rsidR="0094569D" w:rsidRPr="00A94C88" w:rsidRDefault="0094569D" w:rsidP="0094569D">
      <w:pPr>
        <w:pStyle w:val="ListParagraph"/>
        <w:numPr>
          <w:ilvl w:val="1"/>
          <w:numId w:val="14"/>
        </w:numPr>
        <w:tabs>
          <w:tab w:val="left" w:pos="142"/>
        </w:tabs>
        <w:spacing w:line="244" w:lineRule="auto"/>
        <w:ind w:left="142" w:right="278" w:hanging="1"/>
        <w:jc w:val="both"/>
        <w:rPr>
          <w:rFonts w:ascii="Arial" w:hAnsi="Arial" w:cs="Arial"/>
          <w:sz w:val="20"/>
          <w:szCs w:val="20"/>
          <w:lang w:val="en-US"/>
        </w:rPr>
      </w:pPr>
      <w:r w:rsidRPr="00A94C88">
        <w:rPr>
          <w:rFonts w:ascii="Arial" w:hAnsi="Arial" w:cs="Arial"/>
          <w:sz w:val="20"/>
          <w:szCs w:val="20"/>
          <w:lang w:val="en-US"/>
        </w:rPr>
        <w:t>If the last day of the time limit for the provision of the Service(s) or stage thereof (if applicable) or for the rectification of the deficiencies in the Service(s) or stage thereof (if applicable) falls on a day other than a working day or an official holiday, then the end of the time limit is deemed to be the next working day. Public holidays and non-working days (Saturdays and Sundays) are counted towards the time limit for the provision of the Service(s) or stage thereof (as applicable) or for the correction of defects in the Service(s) or stage thereof.</w:t>
      </w:r>
    </w:p>
    <w:p w14:paraId="5B87008C" w14:textId="77777777" w:rsidR="006C230A" w:rsidRPr="00823ED8" w:rsidRDefault="006C230A" w:rsidP="00C66E7F">
      <w:pPr>
        <w:tabs>
          <w:tab w:val="left" w:pos="564"/>
        </w:tabs>
        <w:spacing w:line="244" w:lineRule="auto"/>
        <w:ind w:right="278"/>
        <w:jc w:val="both"/>
        <w:rPr>
          <w:rFonts w:ascii="Arial" w:hAnsi="Arial"/>
          <w:sz w:val="20"/>
          <w:lang w:val="en-US"/>
        </w:rPr>
      </w:pPr>
    </w:p>
    <w:p w14:paraId="78734A15" w14:textId="435B936E" w:rsidR="006C2009" w:rsidRPr="00823ED8" w:rsidRDefault="006C18A3" w:rsidP="00965D05">
      <w:pPr>
        <w:pStyle w:val="BodyText"/>
        <w:spacing w:before="3"/>
        <w:ind w:firstLine="141"/>
        <w:rPr>
          <w:rFonts w:ascii="Arial" w:hAnsi="Arial"/>
          <w:sz w:val="20"/>
          <w:lang w:val="en-US"/>
        </w:rPr>
      </w:pPr>
      <w:r w:rsidRPr="00A94C88">
        <w:rPr>
          <w:rFonts w:ascii="Arial" w:hAnsi="Arial" w:cs="Arial"/>
          <w:noProof/>
          <w:sz w:val="20"/>
          <w:szCs w:val="20"/>
          <w:lang w:val="en-US"/>
        </w:rPr>
        <mc:AlternateContent>
          <mc:Choice Requires="wpg">
            <w:drawing>
              <wp:anchor distT="0" distB="0" distL="0" distR="0" simplePos="0" relativeHeight="251658245" behindDoc="1" locked="0" layoutInCell="1" allowOverlap="1" wp14:anchorId="78734B10" wp14:editId="036F21D7">
                <wp:simplePos x="0" y="0"/>
                <wp:positionH relativeFrom="page">
                  <wp:posOffset>1060767</wp:posOffset>
                </wp:positionH>
                <wp:positionV relativeFrom="paragraph">
                  <wp:posOffset>68441</wp:posOffset>
                </wp:positionV>
                <wp:extent cx="6073775" cy="209550"/>
                <wp:effectExtent l="0" t="0" r="0" b="0"/>
                <wp:wrapTopAndBottom/>
                <wp:docPr id="29" name="Group 29">
                  <a:extLst xmlns:a="http://schemas.openxmlformats.org/drawingml/2006/main">
                    <a:ext uri="{FF2B5EF4-FFF2-40B4-BE49-F238E27FC236}">
                      <a16:creationId xmlns:a16="http://schemas.microsoft.com/office/drawing/2014/main" id="{100518B2-ED65-49D2-A5B3-0D603BFA6DA2}"/>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209550"/>
                          <a:chOff x="0" y="0"/>
                          <a:chExt cx="6073775" cy="209550"/>
                        </a:xfrm>
                      </wpg:grpSpPr>
                      <wps:wsp>
                        <wps:cNvPr id="30" name="Graphic 30"/>
                        <wps:cNvSpPr/>
                        <wps:spPr>
                          <a:xfrm>
                            <a:off x="0" y="12700"/>
                            <a:ext cx="6073775" cy="184150"/>
                          </a:xfrm>
                          <a:custGeom>
                            <a:avLst/>
                            <a:gdLst/>
                            <a:ahLst/>
                            <a:cxnLst/>
                            <a:rect l="l" t="t" r="r" b="b"/>
                            <a:pathLst>
                              <a:path w="6073775" h="184150">
                                <a:moveTo>
                                  <a:pt x="6073521" y="0"/>
                                </a:moveTo>
                                <a:lnTo>
                                  <a:pt x="0" y="0"/>
                                </a:lnTo>
                                <a:lnTo>
                                  <a:pt x="0" y="184150"/>
                                </a:lnTo>
                                <a:lnTo>
                                  <a:pt x="6073521" y="184150"/>
                                </a:lnTo>
                                <a:lnTo>
                                  <a:pt x="6073521" y="0"/>
                                </a:lnTo>
                                <a:close/>
                              </a:path>
                            </a:pathLst>
                          </a:custGeom>
                          <a:solidFill>
                            <a:srgbClr val="DEEAF6"/>
                          </a:solidFill>
                        </wps:spPr>
                        <wps:bodyPr wrap="square" lIns="0" tIns="0" rIns="0" bIns="0" rtlCol="0">
                          <a:prstTxWarp prst="textNoShape">
                            <a:avLst/>
                          </a:prstTxWarp>
                          <a:noAutofit/>
                        </wps:bodyPr>
                      </wps:wsp>
                      <wps:wsp>
                        <wps:cNvPr id="31" name="Graphic 31"/>
                        <wps:cNvSpPr/>
                        <wps:spPr>
                          <a:xfrm>
                            <a:off x="0" y="0"/>
                            <a:ext cx="6073775" cy="209550"/>
                          </a:xfrm>
                          <a:custGeom>
                            <a:avLst/>
                            <a:gdLst/>
                            <a:ahLst/>
                            <a:cxnLst/>
                            <a:rect l="l" t="t" r="r" b="b"/>
                            <a:pathLst>
                              <a:path w="6073775" h="209550">
                                <a:moveTo>
                                  <a:pt x="6073521" y="196850"/>
                                </a:moveTo>
                                <a:lnTo>
                                  <a:pt x="0" y="196850"/>
                                </a:lnTo>
                                <a:lnTo>
                                  <a:pt x="0" y="209550"/>
                                </a:lnTo>
                                <a:lnTo>
                                  <a:pt x="6073521" y="209550"/>
                                </a:lnTo>
                                <a:lnTo>
                                  <a:pt x="6073521" y="196850"/>
                                </a:lnTo>
                                <a:close/>
                              </a:path>
                              <a:path w="6073775" h="20955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s:wsp>
                        <wps:cNvPr id="32" name="Textbox 32"/>
                        <wps:cNvSpPr txBox="1"/>
                        <wps:spPr>
                          <a:xfrm>
                            <a:off x="0" y="12700"/>
                            <a:ext cx="6073775" cy="184150"/>
                          </a:xfrm>
                          <a:prstGeom prst="rect">
                            <a:avLst/>
                          </a:prstGeom>
                        </wps:spPr>
                        <wps:txbx>
                          <w:txbxContent>
                            <w:p w14:paraId="78734B14" w14:textId="77777777" w:rsidR="006C2009" w:rsidRDefault="006C18A3">
                              <w:pPr>
                                <w:spacing w:before="22"/>
                                <w:ind w:left="30"/>
                                <w:rPr>
                                  <w:rFonts w:ascii="Arial"/>
                                  <w:b/>
                                  <w:sz w:val="20"/>
                                </w:rPr>
                              </w:pPr>
                              <w:r>
                                <w:rPr>
                                  <w:rFonts w:ascii="Arial" w:hAnsi="Arial"/>
                                  <w:b/>
                                  <w:bCs/>
                                  <w:sz w:val="20"/>
                                  <w:lang w:val="en"/>
                                </w:rPr>
                                <w:t>PART III. ANNEXES</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8734B10" id="Group 29" o:spid="_x0000_s1034" style="position:absolute;left:0;text-align:left;margin-left:83.5pt;margin-top:5.4pt;width:478.25pt;height:16.5pt;z-index:-251658235;mso-wrap-distance-left:0;mso-wrap-distance-right:0;mso-position-horizontal-relative:page;mso-width-relative:margin;mso-height-relative:margin" coordsize="60737,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">
                <v:shape id="Graphic 30" o:spid="_x0000_s1035" style="position:absolute;top:127;width:60737;height:1841;visibility:visible;mso-wrap-style:square;v-text-anchor:top" coordsize="6073775,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" path="m6073521,l,,,184150r6073521,l6073521,xe" fillcolor="#deeaf6" stroked="f">
                  <v:path arrowok="t"/>
                </v:shape>
                <v:shape id="Graphic 31" o:spid="_x0000_s1036" style="position:absolute;width:60737;height:2095;visibility:visible;mso-wrap-style:square;v-text-anchor:top" coordsize="6073775,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" path="m6073521,196850l,196850r,12700l6073521,209550r,-12700xem6073521,l,,,12700r6073521,l6073521,xe" fillcolor="black" stroked="f">
                  <v:path arrowok="t"/>
                </v:shape>
                <v:shape id="Textbox 32" o:spid="_x0000_s1037" type="#_x0000_t202" style="position:absolute;top:127;width:60737;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78734B14" w14:textId="77777777" w:rsidR="006C2009" w:rsidRDefault="006C18A3">
                        <w:pPr>
                          <w:spacing w:before="22"/>
                          <w:ind w:left="30"/>
                          <w:rPr>
                            <w:rFonts w:ascii="Arial"/>
                            <w:b/>
                            <w:sz w:val="20"/>
                          </w:rPr>
                        </w:pPr>
                        <w:r>
                          <w:rPr>
                            <w:rFonts w:ascii="Arial" w:hAnsi="Arial"/>
                            <w:b/>
                            <w:bCs/>
                            <w:sz w:val="20"/>
                            <w:lang w:val="en"/>
                          </w:rPr>
                          <w:t>PART III. ANNEXES</w:t>
                        </w:r>
                      </w:p>
                    </w:txbxContent>
                  </v:textbox>
                </v:shape>
                <w10:wrap type="topAndBottom" anchorx="page"/>
              </v:group>
            </w:pict>
          </mc:Fallback>
        </mc:AlternateContent>
      </w:r>
      <w:r w:rsidRPr="00A94C88">
        <w:rPr>
          <w:rFonts w:ascii="Arial" w:hAnsi="Arial" w:cs="Arial"/>
          <w:sz w:val="20"/>
          <w:szCs w:val="20"/>
          <w:lang w:val="en-US"/>
        </w:rPr>
        <w:t xml:space="preserve">Annex </w:t>
      </w:r>
      <w:r w:rsidRPr="00823ED8">
        <w:rPr>
          <w:rFonts w:ascii="Arial" w:hAnsi="Arial"/>
          <w:sz w:val="20"/>
          <w:lang w:val="en-US"/>
        </w:rPr>
        <w:t xml:space="preserve">1. </w:t>
      </w:r>
      <w:proofErr w:type="spellStart"/>
      <w:r w:rsidR="002C43D6">
        <w:rPr>
          <w:rFonts w:ascii="Arial" w:hAnsi="Arial" w:cs="Arial"/>
          <w:sz w:val="20"/>
          <w:szCs w:val="20"/>
        </w:rPr>
        <w:t>Volumes</w:t>
      </w:r>
      <w:proofErr w:type="spellEnd"/>
      <w:r w:rsidRPr="00823ED8">
        <w:rPr>
          <w:rFonts w:ascii="Arial" w:hAnsi="Arial"/>
          <w:sz w:val="20"/>
          <w:lang w:val="en-US"/>
        </w:rPr>
        <w:t xml:space="preserve"> of the </w:t>
      </w:r>
      <w:r w:rsidR="002C43D6">
        <w:rPr>
          <w:rFonts w:ascii="Arial" w:hAnsi="Arial"/>
          <w:sz w:val="20"/>
          <w:lang w:val="en-US"/>
        </w:rPr>
        <w:t xml:space="preserve">Procurement </w:t>
      </w:r>
      <w:r w:rsidRPr="00823ED8">
        <w:rPr>
          <w:rFonts w:ascii="Arial" w:hAnsi="Arial"/>
          <w:sz w:val="20"/>
          <w:lang w:val="en-US"/>
        </w:rPr>
        <w:t>Object.</w:t>
      </w:r>
    </w:p>
    <w:p w14:paraId="78734A16" w14:textId="6D3AED2D" w:rsidR="006C2009" w:rsidRPr="00823ED8" w:rsidRDefault="2A8F38C6" w:rsidP="00965D05">
      <w:pPr>
        <w:pStyle w:val="BodyText"/>
        <w:ind w:firstLine="141"/>
        <w:rPr>
          <w:rFonts w:ascii="Arial" w:hAnsi="Arial"/>
          <w:sz w:val="20"/>
          <w:lang w:val="en-US"/>
        </w:rPr>
      </w:pPr>
      <w:r w:rsidRPr="00823ED8">
        <w:rPr>
          <w:rFonts w:ascii="Arial" w:hAnsi="Arial"/>
          <w:sz w:val="20"/>
          <w:lang w:val="en-US"/>
        </w:rPr>
        <w:t xml:space="preserve">Annex No. 2. Environmental (green) criteria  </w:t>
      </w:r>
    </w:p>
    <w:p w14:paraId="3019F257" w14:textId="77777777" w:rsidR="00801CD4" w:rsidRDefault="308EAC0A" w:rsidP="00801CD4">
      <w:pPr>
        <w:pStyle w:val="BodyText"/>
        <w:spacing w:before="33"/>
        <w:ind w:firstLine="141"/>
        <w:rPr>
          <w:rFonts w:ascii="Arial" w:hAnsi="Arial"/>
          <w:sz w:val="20"/>
          <w:lang w:val="en-US"/>
        </w:rPr>
        <w:sectPr w:rsidR="00801CD4" w:rsidSect="005F0A9F">
          <w:pgSz w:w="11910" w:h="16840"/>
          <w:pgMar w:top="1100" w:right="425" w:bottom="280" w:left="1559" w:header="720" w:footer="720" w:gutter="0"/>
          <w:cols w:space="720"/>
          <w:docGrid w:linePitch="299"/>
        </w:sectPr>
      </w:pPr>
      <w:r w:rsidRPr="00823ED8">
        <w:rPr>
          <w:rFonts w:ascii="Arial" w:hAnsi="Arial"/>
          <w:sz w:val="20"/>
          <w:lang w:val="en-US"/>
        </w:rPr>
        <w:t xml:space="preserve">Annex 3. NFR (non-functional) information security and GDPR </w:t>
      </w:r>
    </w:p>
    <w:p w14:paraId="4FAEBB41" w14:textId="091CC764" w:rsidR="00FF003E" w:rsidRDefault="00FF003E" w:rsidP="00801CD4">
      <w:pPr>
        <w:pStyle w:val="BodyText"/>
        <w:spacing w:before="33"/>
        <w:ind w:firstLine="141"/>
        <w:rPr>
          <w:rFonts w:ascii="Arial" w:hAnsi="Arial"/>
          <w:sz w:val="20"/>
          <w:lang w:val="en-US"/>
        </w:rPr>
      </w:pPr>
    </w:p>
    <w:p w14:paraId="22B3E19E" w14:textId="77777777" w:rsidR="00FF003E" w:rsidRDefault="00FF003E" w:rsidP="00676091">
      <w:pPr>
        <w:jc w:val="right"/>
        <w:rPr>
          <w:rFonts w:ascii="Arial" w:hAnsi="Arial"/>
          <w:sz w:val="20"/>
          <w:lang w:val="en-US"/>
        </w:rPr>
      </w:pPr>
    </w:p>
    <w:p w14:paraId="76886D7C" w14:textId="69E31DCC" w:rsidR="00F33AD2" w:rsidRPr="00823ED8" w:rsidRDefault="63F57C95" w:rsidP="00676091">
      <w:pPr>
        <w:jc w:val="right"/>
        <w:rPr>
          <w:rFonts w:ascii="Arial" w:hAnsi="Arial"/>
          <w:sz w:val="20"/>
          <w:lang w:val="en-US"/>
        </w:rPr>
      </w:pPr>
      <w:r w:rsidRPr="00823ED8">
        <w:rPr>
          <w:rFonts w:ascii="Arial" w:hAnsi="Arial"/>
          <w:sz w:val="20"/>
          <w:lang w:val="en-US"/>
        </w:rPr>
        <w:t>Annex 1.</w:t>
      </w:r>
    </w:p>
    <w:p w14:paraId="3E58AF6C" w14:textId="77777777" w:rsidR="00F33AD2" w:rsidRPr="00823ED8" w:rsidRDefault="00F33AD2" w:rsidP="7C190ABC">
      <w:pPr>
        <w:rPr>
          <w:rFonts w:ascii="Arial" w:hAnsi="Arial"/>
          <w:i/>
          <w:sz w:val="20"/>
          <w:lang w:val="en-US"/>
        </w:rPr>
      </w:pPr>
    </w:p>
    <w:p w14:paraId="3F735158" w14:textId="77777777" w:rsidR="00F33AD2" w:rsidRPr="00823ED8" w:rsidRDefault="00F33AD2">
      <w:pPr>
        <w:rPr>
          <w:rFonts w:ascii="Arial" w:hAnsi="Arial"/>
          <w:i/>
          <w:sz w:val="20"/>
          <w:lang w:val="en-US"/>
        </w:rPr>
      </w:pPr>
    </w:p>
    <w:tbl>
      <w:tblPr>
        <w:tblStyle w:val="TableGrid"/>
        <w:tblW w:w="13148" w:type="dxa"/>
        <w:tblInd w:w="1413" w:type="dxa"/>
        <w:tblLook w:val="04A0" w:firstRow="1" w:lastRow="0" w:firstColumn="1" w:lastColumn="0" w:noHBand="0" w:noVBand="1"/>
      </w:tblPr>
      <w:tblGrid>
        <w:gridCol w:w="738"/>
        <w:gridCol w:w="5401"/>
        <w:gridCol w:w="1764"/>
        <w:gridCol w:w="2126"/>
        <w:gridCol w:w="3119"/>
      </w:tblGrid>
      <w:tr w:rsidR="00BD5221" w:rsidRPr="00A94C88" w14:paraId="098BA4E3" w14:textId="77777777" w:rsidTr="004F26D2">
        <w:trPr>
          <w:trHeight w:val="2550"/>
        </w:trPr>
        <w:tc>
          <w:tcPr>
            <w:tcW w:w="738" w:type="dxa"/>
            <w:hideMark/>
          </w:tcPr>
          <w:p w14:paraId="79A97DF2" w14:textId="34D3FA85" w:rsidR="00BD5221" w:rsidRPr="00A94C88" w:rsidRDefault="00BD5221" w:rsidP="00BD5221">
            <w:pPr>
              <w:rPr>
                <w:rFonts w:ascii="Arial" w:hAnsi="Arial" w:cs="Arial"/>
                <w:b/>
                <w:bCs/>
                <w:iCs/>
                <w:sz w:val="20"/>
                <w:szCs w:val="20"/>
                <w:lang w:val="en-US"/>
              </w:rPr>
            </w:pPr>
            <w:proofErr w:type="spellStart"/>
            <w:r w:rsidRPr="0091260F">
              <w:rPr>
                <w:rFonts w:ascii="Arial" w:hAnsi="Arial" w:cs="Arial"/>
                <w:b/>
                <w:bCs/>
                <w:iCs/>
                <w:sz w:val="20"/>
                <w:szCs w:val="20"/>
              </w:rPr>
              <w:t>Row</w:t>
            </w:r>
            <w:proofErr w:type="spellEnd"/>
            <w:r w:rsidRPr="00823ED8">
              <w:rPr>
                <w:rFonts w:ascii="Arial" w:hAnsi="Arial"/>
                <w:b/>
                <w:sz w:val="20"/>
                <w:lang w:val="en-US"/>
              </w:rPr>
              <w:t xml:space="preserve"> No.</w:t>
            </w:r>
          </w:p>
        </w:tc>
        <w:tc>
          <w:tcPr>
            <w:tcW w:w="5401" w:type="dxa"/>
            <w:vAlign w:val="center"/>
            <w:hideMark/>
          </w:tcPr>
          <w:p w14:paraId="7651A8C4" w14:textId="433EA013" w:rsidR="00BD5221" w:rsidRPr="00823ED8" w:rsidRDefault="00BD5221" w:rsidP="00BD5221">
            <w:pPr>
              <w:rPr>
                <w:rFonts w:ascii="Arial" w:hAnsi="Arial"/>
                <w:b/>
                <w:sz w:val="24"/>
                <w:lang w:val="en-US"/>
              </w:rPr>
            </w:pPr>
            <w:r w:rsidRPr="00A94C88">
              <w:rPr>
                <w:rFonts w:ascii="Arial" w:hAnsi="Arial" w:cs="Arial"/>
                <w:b/>
                <w:bCs/>
                <w:sz w:val="24"/>
                <w:szCs w:val="24"/>
                <w:lang w:val="en-US"/>
              </w:rPr>
              <w:t>Procurement object</w:t>
            </w:r>
          </w:p>
        </w:tc>
        <w:tc>
          <w:tcPr>
            <w:tcW w:w="1764" w:type="dxa"/>
            <w:vAlign w:val="center"/>
            <w:hideMark/>
          </w:tcPr>
          <w:p w14:paraId="35C47126" w14:textId="4FD7C742" w:rsidR="00BD5221" w:rsidRPr="00823ED8" w:rsidRDefault="002C43D6" w:rsidP="00BD5221">
            <w:pPr>
              <w:rPr>
                <w:rFonts w:ascii="Arial" w:hAnsi="Arial"/>
                <w:b/>
                <w:sz w:val="24"/>
                <w:lang w:val="en-US"/>
              </w:rPr>
            </w:pPr>
            <w:proofErr w:type="spellStart"/>
            <w:r>
              <w:rPr>
                <w:rFonts w:ascii="Arial" w:hAnsi="Arial" w:cs="Arial"/>
                <w:b/>
                <w:bCs/>
                <w:iCs/>
                <w:sz w:val="24"/>
                <w:szCs w:val="24"/>
              </w:rPr>
              <w:t>Unit</w:t>
            </w:r>
            <w:proofErr w:type="spellEnd"/>
            <w:r>
              <w:rPr>
                <w:rFonts w:ascii="Arial" w:hAnsi="Arial" w:cs="Arial"/>
                <w:b/>
                <w:bCs/>
                <w:iCs/>
                <w:sz w:val="24"/>
                <w:szCs w:val="24"/>
              </w:rPr>
              <w:t xml:space="preserve"> </w:t>
            </w:r>
            <w:proofErr w:type="spellStart"/>
            <w:r>
              <w:rPr>
                <w:rFonts w:ascii="Arial" w:hAnsi="Arial" w:cs="Arial"/>
                <w:b/>
                <w:bCs/>
                <w:iCs/>
                <w:sz w:val="24"/>
                <w:szCs w:val="24"/>
              </w:rPr>
              <w:t>of</w:t>
            </w:r>
            <w:proofErr w:type="spellEnd"/>
            <w:r>
              <w:rPr>
                <w:rFonts w:ascii="Arial" w:hAnsi="Arial" w:cs="Arial"/>
                <w:b/>
                <w:bCs/>
                <w:iCs/>
                <w:sz w:val="24"/>
                <w:szCs w:val="24"/>
              </w:rPr>
              <w:t xml:space="preserve"> </w:t>
            </w:r>
            <w:proofErr w:type="spellStart"/>
            <w:r w:rsidR="00BD5221" w:rsidRPr="0091260F">
              <w:rPr>
                <w:rFonts w:ascii="Arial" w:hAnsi="Arial" w:cs="Arial"/>
                <w:b/>
                <w:bCs/>
                <w:iCs/>
                <w:sz w:val="24"/>
                <w:szCs w:val="24"/>
              </w:rPr>
              <w:t>Measure</w:t>
            </w:r>
            <w:r>
              <w:rPr>
                <w:rFonts w:ascii="Arial" w:hAnsi="Arial" w:cs="Arial"/>
                <w:b/>
                <w:bCs/>
                <w:iCs/>
                <w:sz w:val="24"/>
                <w:szCs w:val="24"/>
              </w:rPr>
              <w:t>ment</w:t>
            </w:r>
            <w:proofErr w:type="spellEnd"/>
          </w:p>
        </w:tc>
        <w:tc>
          <w:tcPr>
            <w:tcW w:w="2126" w:type="dxa"/>
            <w:vAlign w:val="center"/>
            <w:hideMark/>
          </w:tcPr>
          <w:p w14:paraId="4C3581B7" w14:textId="0B9EE244" w:rsidR="00BD5221" w:rsidRPr="00823ED8" w:rsidRDefault="008614C6" w:rsidP="00BD5221">
            <w:pPr>
              <w:rPr>
                <w:rFonts w:ascii="Arial" w:hAnsi="Arial"/>
                <w:b/>
                <w:sz w:val="24"/>
                <w:lang w:val="en-US"/>
              </w:rPr>
            </w:pPr>
            <w:r w:rsidRPr="00823ED8">
              <w:rPr>
                <w:rFonts w:ascii="Arial" w:hAnsi="Arial"/>
                <w:b/>
                <w:sz w:val="24"/>
                <w:lang w:val="en-US"/>
              </w:rPr>
              <w:t xml:space="preserve">Preliminary </w:t>
            </w:r>
            <w:r w:rsidR="00042475">
              <w:rPr>
                <w:rFonts w:ascii="Arial" w:hAnsi="Arial"/>
                <w:b/>
                <w:sz w:val="24"/>
                <w:lang w:val="en-US"/>
              </w:rPr>
              <w:t xml:space="preserve">license </w:t>
            </w:r>
            <w:proofErr w:type="spellStart"/>
            <w:r w:rsidR="00042475">
              <w:rPr>
                <w:rFonts w:ascii="Arial" w:hAnsi="Arial" w:cs="Arial"/>
                <w:b/>
                <w:bCs/>
                <w:iCs/>
                <w:sz w:val="24"/>
                <w:szCs w:val="24"/>
              </w:rPr>
              <w:t>q</w:t>
            </w:r>
            <w:r>
              <w:rPr>
                <w:rFonts w:ascii="Arial" w:hAnsi="Arial" w:cs="Arial"/>
                <w:b/>
                <w:bCs/>
                <w:iCs/>
                <w:sz w:val="24"/>
                <w:szCs w:val="24"/>
              </w:rPr>
              <w:t>uantity</w:t>
            </w:r>
            <w:proofErr w:type="spellEnd"/>
          </w:p>
        </w:tc>
        <w:tc>
          <w:tcPr>
            <w:tcW w:w="3119" w:type="dxa"/>
            <w:vAlign w:val="center"/>
            <w:hideMark/>
          </w:tcPr>
          <w:p w14:paraId="3BBE2B30" w14:textId="695AF4E3" w:rsidR="00BD5221" w:rsidRPr="00823ED8" w:rsidRDefault="1D59703F" w:rsidP="7C190ABC">
            <w:pPr>
              <w:rPr>
                <w:rFonts w:ascii="Arial" w:hAnsi="Arial"/>
                <w:b/>
                <w:sz w:val="24"/>
                <w:lang w:val="en-US"/>
              </w:rPr>
            </w:pPr>
            <w:proofErr w:type="spellStart"/>
            <w:r w:rsidRPr="0091260F">
              <w:rPr>
                <w:rFonts w:ascii="Arial" w:hAnsi="Arial" w:cs="Arial"/>
                <w:b/>
                <w:bCs/>
                <w:iCs/>
                <w:sz w:val="24"/>
                <w:szCs w:val="24"/>
              </w:rPr>
              <w:t>License</w:t>
            </w:r>
            <w:proofErr w:type="spellEnd"/>
            <w:r w:rsidRPr="0091260F">
              <w:rPr>
                <w:rFonts w:ascii="Arial" w:hAnsi="Arial" w:cs="Arial"/>
                <w:b/>
                <w:bCs/>
                <w:iCs/>
                <w:sz w:val="24"/>
                <w:szCs w:val="24"/>
              </w:rPr>
              <w:t xml:space="preserve"> </w:t>
            </w:r>
            <w:proofErr w:type="spellStart"/>
            <w:r w:rsidR="005F5135">
              <w:rPr>
                <w:rFonts w:ascii="Arial" w:hAnsi="Arial" w:cs="Arial"/>
                <w:b/>
                <w:bCs/>
                <w:iCs/>
                <w:sz w:val="24"/>
                <w:szCs w:val="24"/>
              </w:rPr>
              <w:t>s</w:t>
            </w:r>
            <w:r w:rsidR="00042475">
              <w:rPr>
                <w:rFonts w:ascii="Arial" w:hAnsi="Arial" w:cs="Arial"/>
                <w:b/>
                <w:bCs/>
                <w:iCs/>
                <w:sz w:val="24"/>
                <w:szCs w:val="24"/>
              </w:rPr>
              <w:t>u</w:t>
            </w:r>
            <w:r w:rsidR="005F5135">
              <w:rPr>
                <w:rFonts w:ascii="Arial" w:hAnsi="Arial" w:cs="Arial"/>
                <w:b/>
                <w:bCs/>
                <w:iCs/>
                <w:sz w:val="24"/>
                <w:szCs w:val="24"/>
              </w:rPr>
              <w:t>bscription</w:t>
            </w:r>
            <w:proofErr w:type="spellEnd"/>
            <w:r w:rsidRPr="0091260F">
              <w:rPr>
                <w:rFonts w:ascii="Arial" w:hAnsi="Arial" w:cs="Arial"/>
                <w:b/>
                <w:bCs/>
                <w:iCs/>
                <w:sz w:val="24"/>
                <w:szCs w:val="24"/>
              </w:rPr>
              <w:t>/</w:t>
            </w:r>
            <w:proofErr w:type="spellStart"/>
            <w:r w:rsidR="005F5135">
              <w:rPr>
                <w:rFonts w:ascii="Arial" w:hAnsi="Arial" w:cs="Arial"/>
                <w:b/>
                <w:bCs/>
                <w:iCs/>
                <w:sz w:val="24"/>
                <w:szCs w:val="24"/>
              </w:rPr>
              <w:t>s</w:t>
            </w:r>
            <w:r w:rsidRPr="0091260F">
              <w:rPr>
                <w:rFonts w:ascii="Arial" w:hAnsi="Arial" w:cs="Arial"/>
                <w:b/>
                <w:bCs/>
                <w:iCs/>
                <w:sz w:val="24"/>
                <w:szCs w:val="24"/>
              </w:rPr>
              <w:t>upport</w:t>
            </w:r>
            <w:proofErr w:type="spellEnd"/>
            <w:r w:rsidRPr="0091260F">
              <w:rPr>
                <w:rFonts w:ascii="Arial" w:hAnsi="Arial" w:cs="Arial"/>
                <w:b/>
                <w:bCs/>
                <w:iCs/>
                <w:sz w:val="24"/>
                <w:szCs w:val="24"/>
              </w:rPr>
              <w:t xml:space="preserve"> </w:t>
            </w:r>
            <w:proofErr w:type="spellStart"/>
            <w:r w:rsidR="005F5135">
              <w:rPr>
                <w:rFonts w:ascii="Arial" w:hAnsi="Arial" w:cs="Arial"/>
                <w:b/>
                <w:bCs/>
                <w:iCs/>
                <w:sz w:val="24"/>
                <w:szCs w:val="24"/>
              </w:rPr>
              <w:t>p</w:t>
            </w:r>
            <w:r w:rsidRPr="0091260F">
              <w:rPr>
                <w:rFonts w:ascii="Arial" w:hAnsi="Arial" w:cs="Arial"/>
                <w:b/>
                <w:bCs/>
                <w:iCs/>
                <w:sz w:val="24"/>
                <w:szCs w:val="24"/>
              </w:rPr>
              <w:t>eriod</w:t>
            </w:r>
            <w:proofErr w:type="spellEnd"/>
            <w:r w:rsidRPr="0091260F">
              <w:rPr>
                <w:rFonts w:ascii="Arial" w:hAnsi="Arial" w:cs="Arial"/>
                <w:b/>
                <w:bCs/>
                <w:iCs/>
                <w:sz w:val="24"/>
                <w:szCs w:val="24"/>
              </w:rPr>
              <w:t xml:space="preserve">, </w:t>
            </w:r>
            <w:proofErr w:type="spellStart"/>
            <w:r w:rsidR="00042475">
              <w:rPr>
                <w:rFonts w:ascii="Arial" w:hAnsi="Arial" w:cs="Arial"/>
                <w:b/>
                <w:bCs/>
                <w:iCs/>
                <w:sz w:val="24"/>
                <w:szCs w:val="24"/>
              </w:rPr>
              <w:t>m</w:t>
            </w:r>
            <w:r w:rsidRPr="0091260F">
              <w:rPr>
                <w:rFonts w:ascii="Arial" w:hAnsi="Arial" w:cs="Arial"/>
                <w:b/>
                <w:bCs/>
                <w:iCs/>
                <w:sz w:val="24"/>
                <w:szCs w:val="24"/>
              </w:rPr>
              <w:t>onths</w:t>
            </w:r>
            <w:proofErr w:type="spellEnd"/>
          </w:p>
        </w:tc>
      </w:tr>
      <w:tr w:rsidR="00BD5221" w:rsidRPr="00A94C88" w14:paraId="01DD4E10" w14:textId="77777777" w:rsidTr="004F26D2">
        <w:trPr>
          <w:trHeight w:val="300"/>
        </w:trPr>
        <w:tc>
          <w:tcPr>
            <w:tcW w:w="738" w:type="dxa"/>
            <w:noWrap/>
            <w:hideMark/>
          </w:tcPr>
          <w:p w14:paraId="4D4140C7" w14:textId="3825334E" w:rsidR="00BD5221" w:rsidRPr="00823ED8" w:rsidRDefault="00BD5221" w:rsidP="00BD5221">
            <w:pPr>
              <w:rPr>
                <w:rFonts w:ascii="Arial" w:hAnsi="Arial"/>
                <w:b/>
                <w:sz w:val="20"/>
                <w:lang w:val="en-US"/>
              </w:rPr>
            </w:pPr>
            <w:r w:rsidRPr="00823ED8">
              <w:rPr>
                <w:rFonts w:ascii="Arial" w:hAnsi="Arial"/>
                <w:b/>
                <w:sz w:val="20"/>
                <w:lang w:val="en-US"/>
              </w:rPr>
              <w:t> I</w:t>
            </w:r>
            <w:r w:rsidR="00624C59">
              <w:rPr>
                <w:rFonts w:ascii="Arial" w:hAnsi="Arial"/>
                <w:b/>
                <w:sz w:val="20"/>
                <w:lang w:val="en-US"/>
              </w:rPr>
              <w:t>.</w:t>
            </w:r>
          </w:p>
        </w:tc>
        <w:tc>
          <w:tcPr>
            <w:tcW w:w="5401" w:type="dxa"/>
            <w:hideMark/>
          </w:tcPr>
          <w:p w14:paraId="5B5EE17E" w14:textId="4D5968F8" w:rsidR="00BD5221" w:rsidRPr="00823ED8" w:rsidRDefault="00F918C5" w:rsidP="00BD5221">
            <w:pPr>
              <w:rPr>
                <w:rFonts w:ascii="Arial" w:hAnsi="Arial"/>
                <w:b/>
                <w:sz w:val="20"/>
                <w:lang w:val="en-US"/>
              </w:rPr>
            </w:pPr>
            <w:r>
              <w:rPr>
                <w:rFonts w:ascii="Arial" w:hAnsi="Arial"/>
                <w:b/>
                <w:sz w:val="20"/>
                <w:lang w:val="en-US"/>
              </w:rPr>
              <w:t>Licenses</w:t>
            </w:r>
            <w:r w:rsidR="00D04698" w:rsidRPr="00823ED8">
              <w:rPr>
                <w:rFonts w:ascii="Arial" w:hAnsi="Arial"/>
                <w:b/>
                <w:sz w:val="20"/>
                <w:lang w:val="en-US"/>
              </w:rPr>
              <w:t xml:space="preserve"> </w:t>
            </w:r>
          </w:p>
        </w:tc>
        <w:tc>
          <w:tcPr>
            <w:tcW w:w="1764" w:type="dxa"/>
            <w:hideMark/>
          </w:tcPr>
          <w:p w14:paraId="61FD7863" w14:textId="77777777" w:rsidR="00BD5221" w:rsidRPr="00823ED8" w:rsidRDefault="00BD5221" w:rsidP="00BD5221">
            <w:pPr>
              <w:rPr>
                <w:rFonts w:ascii="Arial" w:hAnsi="Arial"/>
                <w:b/>
                <w:sz w:val="20"/>
                <w:lang w:val="en-US"/>
              </w:rPr>
            </w:pPr>
            <w:r w:rsidRPr="00823ED8">
              <w:rPr>
                <w:rFonts w:ascii="Arial" w:hAnsi="Arial"/>
                <w:b/>
                <w:sz w:val="20"/>
                <w:lang w:val="en-US"/>
              </w:rPr>
              <w:t> </w:t>
            </w:r>
          </w:p>
        </w:tc>
        <w:tc>
          <w:tcPr>
            <w:tcW w:w="2126" w:type="dxa"/>
            <w:hideMark/>
          </w:tcPr>
          <w:p w14:paraId="54005118" w14:textId="46B60B7F" w:rsidR="00BD5221" w:rsidRPr="00823ED8" w:rsidRDefault="00BD5221" w:rsidP="00BD5221">
            <w:pPr>
              <w:rPr>
                <w:rFonts w:ascii="Arial" w:hAnsi="Arial"/>
                <w:b/>
                <w:sz w:val="20"/>
                <w:lang w:val="en-US"/>
              </w:rPr>
            </w:pPr>
            <w:r w:rsidRPr="00823ED8">
              <w:rPr>
                <w:rFonts w:ascii="Arial" w:hAnsi="Arial"/>
                <w:b/>
                <w:sz w:val="20"/>
                <w:lang w:val="en-US"/>
              </w:rPr>
              <w:t> </w:t>
            </w:r>
          </w:p>
        </w:tc>
        <w:tc>
          <w:tcPr>
            <w:tcW w:w="3119" w:type="dxa"/>
            <w:shd w:val="clear" w:color="auto" w:fill="A6A6A6" w:themeFill="background1" w:themeFillShade="A6"/>
            <w:hideMark/>
          </w:tcPr>
          <w:p w14:paraId="2B33EB79" w14:textId="77777777" w:rsidR="00BD5221" w:rsidRPr="00823ED8" w:rsidRDefault="00BD5221" w:rsidP="00BD5221">
            <w:pPr>
              <w:rPr>
                <w:rFonts w:ascii="Arial" w:hAnsi="Arial"/>
                <w:b/>
                <w:sz w:val="20"/>
                <w:lang w:val="en-US"/>
              </w:rPr>
            </w:pPr>
            <w:r w:rsidRPr="00823ED8">
              <w:rPr>
                <w:rFonts w:ascii="Arial" w:hAnsi="Arial"/>
                <w:b/>
                <w:sz w:val="20"/>
                <w:lang w:val="en-US"/>
              </w:rPr>
              <w:t> </w:t>
            </w:r>
          </w:p>
        </w:tc>
      </w:tr>
      <w:tr w:rsidR="00BD5221" w:rsidRPr="00A94C88" w14:paraId="28EF3A29" w14:textId="77777777" w:rsidTr="004F26D2">
        <w:trPr>
          <w:trHeight w:val="320"/>
        </w:trPr>
        <w:tc>
          <w:tcPr>
            <w:tcW w:w="738" w:type="dxa"/>
            <w:noWrap/>
            <w:hideMark/>
          </w:tcPr>
          <w:p w14:paraId="22086BC5" w14:textId="77777777" w:rsidR="00BD5221" w:rsidRPr="00823ED8" w:rsidRDefault="00BD5221" w:rsidP="00BD5221">
            <w:pPr>
              <w:rPr>
                <w:rFonts w:ascii="Arial" w:hAnsi="Arial"/>
                <w:sz w:val="20"/>
                <w:lang w:val="en-US"/>
              </w:rPr>
            </w:pPr>
            <w:r w:rsidRPr="00823ED8">
              <w:rPr>
                <w:rFonts w:ascii="Arial" w:hAnsi="Arial"/>
                <w:sz w:val="20"/>
                <w:lang w:val="en-US"/>
              </w:rPr>
              <w:t>1</w:t>
            </w:r>
          </w:p>
        </w:tc>
        <w:tc>
          <w:tcPr>
            <w:tcW w:w="5401" w:type="dxa"/>
            <w:hideMark/>
          </w:tcPr>
          <w:p w14:paraId="381B21A3" w14:textId="77777777" w:rsidR="00BD5221" w:rsidRPr="00823ED8" w:rsidRDefault="00BD5221" w:rsidP="00BD5221">
            <w:pPr>
              <w:rPr>
                <w:rFonts w:ascii="Arial" w:hAnsi="Arial"/>
                <w:sz w:val="20"/>
                <w:lang w:val="en-US"/>
              </w:rPr>
            </w:pPr>
            <w:r w:rsidRPr="00823ED8">
              <w:rPr>
                <w:rFonts w:ascii="Arial" w:hAnsi="Arial"/>
                <w:sz w:val="20"/>
                <w:lang w:val="en-US"/>
              </w:rPr>
              <w:t>SAP S/4HANA Enterprise Management for Productivity use (7018653)</w:t>
            </w:r>
          </w:p>
        </w:tc>
        <w:tc>
          <w:tcPr>
            <w:tcW w:w="1764" w:type="dxa"/>
            <w:hideMark/>
          </w:tcPr>
          <w:p w14:paraId="03E6361F" w14:textId="5B18B781" w:rsidR="00BD5221" w:rsidRPr="00823ED8" w:rsidRDefault="00BD5221" w:rsidP="00BD5221">
            <w:pPr>
              <w:rPr>
                <w:rFonts w:ascii="Arial" w:hAnsi="Arial"/>
                <w:sz w:val="20"/>
                <w:lang w:val="en-US"/>
              </w:rPr>
            </w:pPr>
            <w:proofErr w:type="spellStart"/>
            <w:r w:rsidRPr="0091260F">
              <w:rPr>
                <w:rFonts w:ascii="Arial" w:hAnsi="Arial" w:cs="Arial"/>
                <w:iCs/>
                <w:sz w:val="20"/>
                <w:szCs w:val="20"/>
              </w:rPr>
              <w:t>pcs</w:t>
            </w:r>
            <w:proofErr w:type="spellEnd"/>
            <w:r w:rsidRPr="0091260F">
              <w:rPr>
                <w:rFonts w:ascii="Arial" w:hAnsi="Arial" w:cs="Arial"/>
                <w:iCs/>
                <w:sz w:val="20"/>
                <w:szCs w:val="20"/>
              </w:rPr>
              <w:t>.</w:t>
            </w:r>
          </w:p>
        </w:tc>
        <w:tc>
          <w:tcPr>
            <w:tcW w:w="2126" w:type="dxa"/>
            <w:hideMark/>
          </w:tcPr>
          <w:p w14:paraId="31B6F6D0" w14:textId="0116E367" w:rsidR="00BD5221" w:rsidRPr="00823ED8" w:rsidRDefault="00BD5221" w:rsidP="00BD5221">
            <w:pPr>
              <w:rPr>
                <w:rFonts w:ascii="Arial" w:hAnsi="Arial"/>
                <w:sz w:val="20"/>
                <w:lang w:val="en-US"/>
              </w:rPr>
            </w:pPr>
            <w:r w:rsidRPr="00823ED8">
              <w:rPr>
                <w:rFonts w:ascii="Arial" w:hAnsi="Arial"/>
                <w:sz w:val="20"/>
                <w:lang w:val="en-US"/>
              </w:rPr>
              <w:t>0</w:t>
            </w:r>
          </w:p>
        </w:tc>
        <w:tc>
          <w:tcPr>
            <w:tcW w:w="3119" w:type="dxa"/>
            <w:shd w:val="clear" w:color="auto" w:fill="A6A6A6" w:themeFill="background1" w:themeFillShade="A6"/>
            <w:hideMark/>
          </w:tcPr>
          <w:p w14:paraId="53276234" w14:textId="5E44B1A5" w:rsidR="00BD5221" w:rsidRPr="00823ED8" w:rsidRDefault="279EE49A" w:rsidP="7C190ABC">
            <w:pPr>
              <w:rPr>
                <w:rFonts w:ascii="Arial" w:hAnsi="Arial"/>
                <w:b/>
                <w:sz w:val="20"/>
                <w:lang w:val="en-US"/>
              </w:rPr>
            </w:pPr>
            <w:r w:rsidRPr="0091260F">
              <w:rPr>
                <w:rFonts w:ascii="Arial" w:hAnsi="Arial" w:cs="Arial"/>
                <w:b/>
                <w:bCs/>
                <w:iCs/>
                <w:sz w:val="20"/>
                <w:szCs w:val="20"/>
              </w:rPr>
              <w:t>One-</w:t>
            </w:r>
            <w:proofErr w:type="spellStart"/>
            <w:r w:rsidRPr="0091260F">
              <w:rPr>
                <w:rFonts w:ascii="Arial" w:hAnsi="Arial" w:cs="Arial"/>
                <w:b/>
                <w:bCs/>
                <w:iCs/>
                <w:sz w:val="20"/>
                <w:szCs w:val="20"/>
              </w:rPr>
              <w:t>time</w:t>
            </w:r>
            <w:proofErr w:type="spellEnd"/>
            <w:r w:rsidRPr="0091260F">
              <w:rPr>
                <w:rFonts w:ascii="Arial" w:hAnsi="Arial" w:cs="Arial"/>
                <w:b/>
                <w:bCs/>
                <w:iCs/>
                <w:sz w:val="20"/>
                <w:szCs w:val="20"/>
              </w:rPr>
              <w:t xml:space="preserve"> </w:t>
            </w:r>
            <w:proofErr w:type="spellStart"/>
            <w:r w:rsidRPr="0091260F">
              <w:rPr>
                <w:rFonts w:ascii="Arial" w:hAnsi="Arial" w:cs="Arial"/>
                <w:b/>
                <w:bCs/>
                <w:iCs/>
                <w:sz w:val="20"/>
                <w:szCs w:val="20"/>
              </w:rPr>
              <w:t>purchase</w:t>
            </w:r>
            <w:proofErr w:type="spellEnd"/>
          </w:p>
        </w:tc>
      </w:tr>
      <w:tr w:rsidR="00BD5221" w:rsidRPr="00A94C88" w14:paraId="555D4F29" w14:textId="77777777" w:rsidTr="004F26D2">
        <w:trPr>
          <w:trHeight w:val="560"/>
        </w:trPr>
        <w:tc>
          <w:tcPr>
            <w:tcW w:w="738" w:type="dxa"/>
            <w:noWrap/>
            <w:hideMark/>
          </w:tcPr>
          <w:p w14:paraId="7C97057E" w14:textId="77777777" w:rsidR="00BD5221" w:rsidRPr="00823ED8" w:rsidRDefault="00BD5221" w:rsidP="00BD5221">
            <w:pPr>
              <w:rPr>
                <w:rFonts w:ascii="Arial" w:hAnsi="Arial"/>
                <w:sz w:val="20"/>
                <w:lang w:val="en-US"/>
              </w:rPr>
            </w:pPr>
            <w:r w:rsidRPr="00823ED8">
              <w:rPr>
                <w:rFonts w:ascii="Arial" w:hAnsi="Arial"/>
                <w:sz w:val="20"/>
                <w:lang w:val="en-US"/>
              </w:rPr>
              <w:t>2</w:t>
            </w:r>
          </w:p>
        </w:tc>
        <w:tc>
          <w:tcPr>
            <w:tcW w:w="5401" w:type="dxa"/>
            <w:hideMark/>
          </w:tcPr>
          <w:p w14:paraId="48BAA15E" w14:textId="0C5FF95C" w:rsidR="00BD5221" w:rsidRPr="00823ED8" w:rsidRDefault="00BD5221" w:rsidP="00BD5221">
            <w:pPr>
              <w:rPr>
                <w:rFonts w:ascii="Arial" w:hAnsi="Arial"/>
                <w:sz w:val="20"/>
                <w:lang w:val="en-US"/>
              </w:rPr>
            </w:pPr>
            <w:r w:rsidRPr="00823ED8">
              <w:rPr>
                <w:rFonts w:ascii="Arial" w:hAnsi="Arial"/>
                <w:sz w:val="20"/>
                <w:lang w:val="en-US"/>
              </w:rPr>
              <w:t xml:space="preserve">SAP HANA, runtime edition for applications &amp; SAP BW - New/Subsequent - SAP </w:t>
            </w:r>
            <w:r w:rsidR="1D2D8E2B" w:rsidRPr="5EBC7DBF">
              <w:rPr>
                <w:rFonts w:ascii="Arial" w:hAnsi="Arial" w:cs="Arial"/>
                <w:sz w:val="20"/>
                <w:szCs w:val="20"/>
              </w:rPr>
              <w:t>kodas</w:t>
            </w:r>
            <w:r w:rsidRPr="00823ED8">
              <w:rPr>
                <w:rFonts w:ascii="Arial" w:hAnsi="Arial"/>
                <w:sz w:val="20"/>
                <w:lang w:val="en-US"/>
              </w:rPr>
              <w:t xml:space="preserve"> 7021720</w:t>
            </w:r>
          </w:p>
        </w:tc>
        <w:tc>
          <w:tcPr>
            <w:tcW w:w="1764" w:type="dxa"/>
            <w:hideMark/>
          </w:tcPr>
          <w:p w14:paraId="3ACD70E2" w14:textId="77777777" w:rsidR="00BD5221" w:rsidRPr="00823ED8" w:rsidRDefault="00BD5221" w:rsidP="00BD5221">
            <w:pPr>
              <w:rPr>
                <w:rFonts w:ascii="Arial" w:hAnsi="Arial"/>
                <w:sz w:val="20"/>
                <w:lang w:val="en-US"/>
              </w:rPr>
            </w:pPr>
            <w:r w:rsidRPr="00823ED8">
              <w:rPr>
                <w:rFonts w:ascii="Arial" w:hAnsi="Arial"/>
                <w:sz w:val="20"/>
                <w:lang w:val="en-US"/>
              </w:rPr>
              <w:t>15%</w:t>
            </w:r>
          </w:p>
        </w:tc>
        <w:tc>
          <w:tcPr>
            <w:tcW w:w="2126" w:type="dxa"/>
            <w:hideMark/>
          </w:tcPr>
          <w:p w14:paraId="767070DB" w14:textId="6DA5E37A" w:rsidR="00BD5221" w:rsidRPr="00823ED8" w:rsidRDefault="00D45313" w:rsidP="00BD5221">
            <w:pPr>
              <w:rPr>
                <w:rFonts w:ascii="Arial" w:hAnsi="Arial"/>
                <w:sz w:val="20"/>
                <w:lang w:val="en-US"/>
              </w:rPr>
            </w:pPr>
            <w:r>
              <w:rPr>
                <w:rFonts w:ascii="Arial" w:hAnsi="Arial"/>
                <w:sz w:val="20"/>
                <w:lang w:val="en-US"/>
              </w:rPr>
              <w:t>0</w:t>
            </w:r>
          </w:p>
        </w:tc>
        <w:tc>
          <w:tcPr>
            <w:tcW w:w="3119" w:type="dxa"/>
            <w:shd w:val="clear" w:color="auto" w:fill="A6A6A6" w:themeFill="background1" w:themeFillShade="A6"/>
            <w:hideMark/>
          </w:tcPr>
          <w:p w14:paraId="52A66AD5" w14:textId="58EDFFE8" w:rsidR="00BD5221" w:rsidRPr="00823ED8" w:rsidRDefault="02DE6762" w:rsidP="7C190ABC">
            <w:pPr>
              <w:rPr>
                <w:rFonts w:ascii="Arial" w:hAnsi="Arial"/>
                <w:b/>
                <w:sz w:val="20"/>
                <w:lang w:val="en-US"/>
              </w:rPr>
            </w:pPr>
            <w:r w:rsidRPr="5EBC7DBF">
              <w:rPr>
                <w:rFonts w:ascii="Arial" w:hAnsi="Arial" w:cs="Arial"/>
                <w:b/>
                <w:bCs/>
                <w:sz w:val="20"/>
                <w:szCs w:val="20"/>
              </w:rPr>
              <w:t>One-</w:t>
            </w:r>
            <w:proofErr w:type="spellStart"/>
            <w:r w:rsidRPr="5EBC7DBF">
              <w:rPr>
                <w:rFonts w:ascii="Arial" w:hAnsi="Arial" w:cs="Arial"/>
                <w:b/>
                <w:bCs/>
                <w:sz w:val="20"/>
                <w:szCs w:val="20"/>
              </w:rPr>
              <w:t>time</w:t>
            </w:r>
            <w:proofErr w:type="spellEnd"/>
            <w:r w:rsidRPr="5EBC7DBF">
              <w:rPr>
                <w:rFonts w:ascii="Arial" w:hAnsi="Arial" w:cs="Arial"/>
                <w:b/>
                <w:bCs/>
                <w:sz w:val="20"/>
                <w:szCs w:val="20"/>
              </w:rPr>
              <w:t xml:space="preserve"> </w:t>
            </w:r>
            <w:proofErr w:type="spellStart"/>
            <w:r w:rsidRPr="5EBC7DBF">
              <w:rPr>
                <w:rFonts w:ascii="Arial" w:hAnsi="Arial" w:cs="Arial"/>
                <w:b/>
                <w:bCs/>
                <w:sz w:val="20"/>
                <w:szCs w:val="20"/>
              </w:rPr>
              <w:t>purchase</w:t>
            </w:r>
            <w:proofErr w:type="spellEnd"/>
          </w:p>
        </w:tc>
      </w:tr>
      <w:tr w:rsidR="00683D49" w:rsidRPr="00A94C88" w14:paraId="65C85D4A" w14:textId="77777777" w:rsidTr="004F26D2">
        <w:trPr>
          <w:trHeight w:val="300"/>
        </w:trPr>
        <w:tc>
          <w:tcPr>
            <w:tcW w:w="738" w:type="dxa"/>
            <w:noWrap/>
            <w:hideMark/>
          </w:tcPr>
          <w:p w14:paraId="77B2B34E" w14:textId="77777777" w:rsidR="00683D49" w:rsidRPr="00823ED8" w:rsidRDefault="00683D49" w:rsidP="00683D49">
            <w:pPr>
              <w:rPr>
                <w:rFonts w:ascii="Arial" w:hAnsi="Arial"/>
                <w:sz w:val="20"/>
                <w:lang w:val="en-US"/>
              </w:rPr>
            </w:pPr>
          </w:p>
        </w:tc>
        <w:tc>
          <w:tcPr>
            <w:tcW w:w="5401" w:type="dxa"/>
            <w:noWrap/>
            <w:hideMark/>
          </w:tcPr>
          <w:p w14:paraId="1D95A841" w14:textId="77777777" w:rsidR="00683D49" w:rsidRPr="00823ED8" w:rsidRDefault="00683D49">
            <w:pPr>
              <w:rPr>
                <w:rFonts w:ascii="Arial" w:hAnsi="Arial"/>
                <w:sz w:val="20"/>
                <w:lang w:val="en-US"/>
              </w:rPr>
            </w:pPr>
          </w:p>
        </w:tc>
        <w:tc>
          <w:tcPr>
            <w:tcW w:w="1764" w:type="dxa"/>
            <w:noWrap/>
            <w:hideMark/>
          </w:tcPr>
          <w:p w14:paraId="11649544" w14:textId="77777777" w:rsidR="00683D49" w:rsidRPr="00823ED8" w:rsidRDefault="00683D49">
            <w:pPr>
              <w:rPr>
                <w:rFonts w:ascii="Arial" w:hAnsi="Arial"/>
                <w:sz w:val="20"/>
                <w:lang w:val="en-US"/>
              </w:rPr>
            </w:pPr>
          </w:p>
        </w:tc>
        <w:tc>
          <w:tcPr>
            <w:tcW w:w="2126" w:type="dxa"/>
            <w:noWrap/>
            <w:hideMark/>
          </w:tcPr>
          <w:p w14:paraId="5ABF0866" w14:textId="77777777" w:rsidR="00683D49" w:rsidRPr="00823ED8" w:rsidRDefault="00683D49">
            <w:pPr>
              <w:rPr>
                <w:rFonts w:ascii="Arial" w:hAnsi="Arial"/>
                <w:sz w:val="20"/>
                <w:lang w:val="en-US"/>
              </w:rPr>
            </w:pPr>
          </w:p>
        </w:tc>
        <w:tc>
          <w:tcPr>
            <w:tcW w:w="3119" w:type="dxa"/>
            <w:noWrap/>
            <w:hideMark/>
          </w:tcPr>
          <w:p w14:paraId="6DB221D2" w14:textId="77777777" w:rsidR="00683D49" w:rsidRPr="00823ED8" w:rsidRDefault="00683D49">
            <w:pPr>
              <w:rPr>
                <w:rFonts w:ascii="Arial" w:hAnsi="Arial"/>
                <w:sz w:val="20"/>
                <w:lang w:val="en-US"/>
              </w:rPr>
            </w:pPr>
          </w:p>
        </w:tc>
      </w:tr>
      <w:tr w:rsidR="00683D49" w:rsidRPr="00A94C88" w14:paraId="23246FAA" w14:textId="77777777" w:rsidTr="004F26D2">
        <w:trPr>
          <w:trHeight w:val="840"/>
        </w:trPr>
        <w:tc>
          <w:tcPr>
            <w:tcW w:w="738" w:type="dxa"/>
            <w:hideMark/>
          </w:tcPr>
          <w:p w14:paraId="52AFBE37" w14:textId="3D7F5E0B" w:rsidR="00683D49" w:rsidRPr="00823ED8" w:rsidRDefault="00683D49" w:rsidP="00683D49">
            <w:pPr>
              <w:rPr>
                <w:rFonts w:ascii="Arial" w:hAnsi="Arial"/>
                <w:b/>
                <w:sz w:val="20"/>
                <w:lang w:val="en-US"/>
              </w:rPr>
            </w:pPr>
            <w:proofErr w:type="spellStart"/>
            <w:r w:rsidRPr="0091260F">
              <w:rPr>
                <w:rFonts w:ascii="Arial" w:hAnsi="Arial" w:cs="Arial"/>
                <w:b/>
                <w:bCs/>
                <w:iCs/>
                <w:sz w:val="20"/>
                <w:szCs w:val="20"/>
              </w:rPr>
              <w:t>Row</w:t>
            </w:r>
            <w:proofErr w:type="spellEnd"/>
            <w:r w:rsidRPr="00823ED8">
              <w:rPr>
                <w:rFonts w:ascii="Arial" w:hAnsi="Arial"/>
                <w:b/>
                <w:sz w:val="20"/>
                <w:lang w:val="en-US"/>
              </w:rPr>
              <w:t xml:space="preserve"> No.</w:t>
            </w:r>
          </w:p>
        </w:tc>
        <w:tc>
          <w:tcPr>
            <w:tcW w:w="5401" w:type="dxa"/>
            <w:hideMark/>
          </w:tcPr>
          <w:p w14:paraId="3B21381F" w14:textId="0584F176" w:rsidR="00683D49" w:rsidRPr="00823ED8" w:rsidRDefault="00683D49">
            <w:pPr>
              <w:rPr>
                <w:rFonts w:ascii="Arial" w:hAnsi="Arial"/>
                <w:b/>
                <w:sz w:val="20"/>
                <w:lang w:val="en-US"/>
              </w:rPr>
            </w:pPr>
            <w:r w:rsidRPr="00823ED8">
              <w:rPr>
                <w:rFonts w:ascii="Arial" w:hAnsi="Arial"/>
                <w:b/>
                <w:sz w:val="20"/>
                <w:lang w:val="en-US"/>
              </w:rPr>
              <w:t>Services</w:t>
            </w:r>
          </w:p>
        </w:tc>
        <w:tc>
          <w:tcPr>
            <w:tcW w:w="1764" w:type="dxa"/>
            <w:hideMark/>
          </w:tcPr>
          <w:p w14:paraId="0472C592" w14:textId="595B3CDE" w:rsidR="00683D49" w:rsidRPr="00823ED8" w:rsidRDefault="007808EF">
            <w:pPr>
              <w:rPr>
                <w:rFonts w:ascii="Arial" w:hAnsi="Arial"/>
                <w:b/>
                <w:sz w:val="20"/>
                <w:lang w:val="en-US"/>
              </w:rPr>
            </w:pPr>
            <w:r w:rsidRPr="00A94C88">
              <w:rPr>
                <w:rFonts w:ascii="Arial" w:hAnsi="Arial" w:cs="Arial"/>
                <w:b/>
                <w:bCs/>
                <w:sz w:val="20"/>
                <w:szCs w:val="20"/>
                <w:lang w:val="en-US"/>
              </w:rPr>
              <w:t>Unit of measurement</w:t>
            </w:r>
          </w:p>
        </w:tc>
        <w:tc>
          <w:tcPr>
            <w:tcW w:w="2126" w:type="dxa"/>
            <w:hideMark/>
          </w:tcPr>
          <w:p w14:paraId="42123061" w14:textId="66E8AC40" w:rsidR="00683D49" w:rsidRPr="00823ED8" w:rsidRDefault="007735F3" w:rsidP="00683D49">
            <w:pPr>
              <w:rPr>
                <w:rFonts w:ascii="Arial" w:hAnsi="Arial"/>
                <w:b/>
                <w:sz w:val="20"/>
                <w:lang w:val="en-US"/>
              </w:rPr>
            </w:pPr>
            <w:r>
              <w:rPr>
                <w:rFonts w:ascii="Arial" w:hAnsi="Arial"/>
                <w:b/>
                <w:sz w:val="20"/>
                <w:lang w:val="en-US"/>
              </w:rPr>
              <w:t>Quantity</w:t>
            </w:r>
          </w:p>
        </w:tc>
        <w:tc>
          <w:tcPr>
            <w:tcW w:w="3119" w:type="dxa"/>
            <w:hideMark/>
          </w:tcPr>
          <w:p w14:paraId="4ED6D7DF" w14:textId="024128AC" w:rsidR="00683D49" w:rsidRPr="00823ED8" w:rsidRDefault="007735F3" w:rsidP="7C190ABC">
            <w:pPr>
              <w:rPr>
                <w:rFonts w:ascii="Arial" w:hAnsi="Arial"/>
                <w:b/>
                <w:sz w:val="20"/>
                <w:lang w:val="en-US"/>
              </w:rPr>
            </w:pPr>
            <w:r>
              <w:rPr>
                <w:rFonts w:ascii="Arial" w:hAnsi="Arial"/>
                <w:b/>
                <w:sz w:val="20"/>
                <w:lang w:val="en-US"/>
              </w:rPr>
              <w:t>Period, months</w:t>
            </w:r>
          </w:p>
        </w:tc>
      </w:tr>
      <w:tr w:rsidR="00683D49" w:rsidRPr="00A94C88" w14:paraId="615985A4" w14:textId="77777777" w:rsidTr="004F26D2">
        <w:trPr>
          <w:trHeight w:val="300"/>
        </w:trPr>
        <w:tc>
          <w:tcPr>
            <w:tcW w:w="738" w:type="dxa"/>
            <w:noWrap/>
            <w:hideMark/>
          </w:tcPr>
          <w:p w14:paraId="47DC8494" w14:textId="2250AE71" w:rsidR="00683D49" w:rsidRPr="00823ED8" w:rsidRDefault="00683D49" w:rsidP="00683D49">
            <w:pPr>
              <w:rPr>
                <w:rFonts w:ascii="Arial" w:hAnsi="Arial"/>
                <w:b/>
                <w:sz w:val="20"/>
                <w:lang w:val="en-US"/>
              </w:rPr>
            </w:pPr>
            <w:r w:rsidRPr="00823ED8">
              <w:rPr>
                <w:rFonts w:ascii="Arial" w:hAnsi="Arial"/>
                <w:b/>
                <w:sz w:val="20"/>
                <w:lang w:val="en-US"/>
              </w:rPr>
              <w:t>II.</w:t>
            </w:r>
          </w:p>
        </w:tc>
        <w:tc>
          <w:tcPr>
            <w:tcW w:w="12410" w:type="dxa"/>
            <w:gridSpan w:val="4"/>
            <w:hideMark/>
          </w:tcPr>
          <w:p w14:paraId="71D707F7" w14:textId="3E9D17ED" w:rsidR="00683D49" w:rsidRPr="00823ED8" w:rsidRDefault="00683D49">
            <w:pPr>
              <w:rPr>
                <w:rFonts w:ascii="Arial" w:hAnsi="Arial"/>
                <w:b/>
                <w:sz w:val="20"/>
                <w:lang w:val="en-US"/>
              </w:rPr>
            </w:pPr>
            <w:proofErr w:type="spellStart"/>
            <w:r w:rsidRPr="0091260F">
              <w:rPr>
                <w:rFonts w:ascii="Arial" w:hAnsi="Arial" w:cs="Arial"/>
                <w:b/>
                <w:bCs/>
                <w:iCs/>
                <w:sz w:val="20"/>
                <w:szCs w:val="20"/>
              </w:rPr>
              <w:t>Support</w:t>
            </w:r>
            <w:proofErr w:type="spellEnd"/>
            <w:r w:rsidRPr="0091260F">
              <w:rPr>
                <w:rFonts w:ascii="Arial" w:hAnsi="Arial" w:cs="Arial"/>
                <w:b/>
                <w:bCs/>
                <w:iCs/>
                <w:sz w:val="20"/>
                <w:szCs w:val="20"/>
              </w:rPr>
              <w:t xml:space="preserve"> </w:t>
            </w:r>
            <w:proofErr w:type="spellStart"/>
            <w:r w:rsidRPr="0091260F">
              <w:rPr>
                <w:rFonts w:ascii="Arial" w:hAnsi="Arial" w:cs="Arial"/>
                <w:b/>
                <w:bCs/>
                <w:iCs/>
                <w:sz w:val="20"/>
                <w:szCs w:val="20"/>
              </w:rPr>
              <w:t>for</w:t>
            </w:r>
            <w:proofErr w:type="spellEnd"/>
            <w:r w:rsidRPr="00823ED8">
              <w:rPr>
                <w:rFonts w:ascii="Arial" w:hAnsi="Arial"/>
                <w:b/>
                <w:sz w:val="20"/>
                <w:lang w:val="en-US"/>
              </w:rPr>
              <w:t xml:space="preserve"> existing </w:t>
            </w:r>
            <w:r w:rsidR="00F918C5">
              <w:rPr>
                <w:rFonts w:ascii="Arial" w:hAnsi="Arial" w:cs="Arial"/>
                <w:b/>
                <w:bCs/>
                <w:sz w:val="20"/>
                <w:szCs w:val="20"/>
                <w:lang w:val="en-US"/>
              </w:rPr>
              <w:t>licenses</w:t>
            </w:r>
          </w:p>
        </w:tc>
      </w:tr>
      <w:tr w:rsidR="00683D49" w:rsidRPr="00A94C88" w14:paraId="52385D57" w14:textId="77777777" w:rsidTr="004F26D2">
        <w:trPr>
          <w:trHeight w:val="300"/>
        </w:trPr>
        <w:tc>
          <w:tcPr>
            <w:tcW w:w="738" w:type="dxa"/>
            <w:noWrap/>
            <w:hideMark/>
          </w:tcPr>
          <w:p w14:paraId="4268C89C"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5401" w:type="dxa"/>
            <w:hideMark/>
          </w:tcPr>
          <w:p w14:paraId="48E4CEF4" w14:textId="5E9BD244" w:rsidR="00683D49" w:rsidRPr="00823ED8" w:rsidRDefault="00683D49">
            <w:pPr>
              <w:rPr>
                <w:rFonts w:ascii="Arial" w:hAnsi="Arial"/>
                <w:sz w:val="20"/>
                <w:lang w:val="en-US"/>
              </w:rPr>
            </w:pPr>
            <w:r w:rsidRPr="00823ED8">
              <w:rPr>
                <w:rFonts w:ascii="Arial" w:hAnsi="Arial"/>
                <w:sz w:val="20"/>
                <w:lang w:val="en-US"/>
              </w:rPr>
              <w:t xml:space="preserve">SAP S/4HANA Ent </w:t>
            </w:r>
            <w:proofErr w:type="spellStart"/>
            <w:r w:rsidRPr="00823ED8">
              <w:rPr>
                <w:rFonts w:ascii="Arial" w:hAnsi="Arial"/>
                <w:sz w:val="20"/>
                <w:lang w:val="en-US"/>
              </w:rPr>
              <w:t>Mgmt</w:t>
            </w:r>
            <w:proofErr w:type="spellEnd"/>
            <w:r w:rsidRPr="00823ED8">
              <w:rPr>
                <w:rFonts w:ascii="Arial" w:hAnsi="Arial"/>
                <w:sz w:val="20"/>
                <w:lang w:val="en-US"/>
              </w:rPr>
              <w:t xml:space="preserve"> f.  customers (7018538)</w:t>
            </w:r>
          </w:p>
        </w:tc>
        <w:tc>
          <w:tcPr>
            <w:tcW w:w="1764" w:type="dxa"/>
            <w:hideMark/>
          </w:tcPr>
          <w:p w14:paraId="0CE44F05" w14:textId="2982234D" w:rsidR="00683D49" w:rsidRPr="00823ED8" w:rsidRDefault="0088624C" w:rsidP="00683D49">
            <w:pPr>
              <w:rPr>
                <w:rFonts w:ascii="Arial" w:hAnsi="Arial"/>
                <w:sz w:val="20"/>
                <w:lang w:val="en-US"/>
              </w:rPr>
            </w:pPr>
            <w:r w:rsidRPr="00823ED8">
              <w:rPr>
                <w:rFonts w:ascii="Arial" w:hAnsi="Arial"/>
                <w:sz w:val="20"/>
                <w:lang w:val="en-US"/>
              </w:rPr>
              <w:t>Package</w:t>
            </w:r>
          </w:p>
        </w:tc>
        <w:tc>
          <w:tcPr>
            <w:tcW w:w="2126" w:type="dxa"/>
            <w:hideMark/>
          </w:tcPr>
          <w:p w14:paraId="2DB82745"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0CC73B3D"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0F4CCF7" w14:textId="77777777" w:rsidTr="004F26D2">
        <w:trPr>
          <w:trHeight w:val="300"/>
        </w:trPr>
        <w:tc>
          <w:tcPr>
            <w:tcW w:w="738" w:type="dxa"/>
            <w:noWrap/>
            <w:hideMark/>
          </w:tcPr>
          <w:p w14:paraId="5761A5B3" w14:textId="77777777" w:rsidR="00683D49" w:rsidRPr="00823ED8" w:rsidRDefault="00683D49" w:rsidP="00683D49">
            <w:pPr>
              <w:rPr>
                <w:rFonts w:ascii="Arial" w:hAnsi="Arial"/>
                <w:sz w:val="20"/>
                <w:lang w:val="en-US"/>
              </w:rPr>
            </w:pPr>
            <w:r w:rsidRPr="00823ED8">
              <w:rPr>
                <w:rFonts w:ascii="Arial" w:hAnsi="Arial"/>
                <w:sz w:val="20"/>
                <w:lang w:val="en-US"/>
              </w:rPr>
              <w:t>2</w:t>
            </w:r>
          </w:p>
        </w:tc>
        <w:tc>
          <w:tcPr>
            <w:tcW w:w="5401" w:type="dxa"/>
            <w:hideMark/>
          </w:tcPr>
          <w:p w14:paraId="581EAEB9" w14:textId="77777777" w:rsidR="00683D49" w:rsidRPr="00823ED8" w:rsidRDefault="00683D49">
            <w:pPr>
              <w:rPr>
                <w:rFonts w:ascii="Arial" w:hAnsi="Arial"/>
                <w:sz w:val="20"/>
                <w:lang w:val="en-US"/>
              </w:rPr>
            </w:pPr>
            <w:r w:rsidRPr="00823ED8">
              <w:rPr>
                <w:rFonts w:ascii="Arial" w:hAnsi="Arial"/>
                <w:sz w:val="20"/>
                <w:lang w:val="en-US"/>
              </w:rPr>
              <w:t>SAP Business Suite Professional (7001125)</w:t>
            </w:r>
          </w:p>
        </w:tc>
        <w:tc>
          <w:tcPr>
            <w:tcW w:w="1764" w:type="dxa"/>
            <w:hideMark/>
          </w:tcPr>
          <w:p w14:paraId="2C21E239" w14:textId="374FA805" w:rsidR="00683D49" w:rsidRPr="00823ED8" w:rsidRDefault="0088624C" w:rsidP="00683D49">
            <w:pPr>
              <w:rPr>
                <w:rFonts w:ascii="Arial" w:hAnsi="Arial"/>
                <w:sz w:val="20"/>
                <w:lang w:val="en-US"/>
              </w:rPr>
            </w:pPr>
            <w:r w:rsidRPr="00823ED8">
              <w:rPr>
                <w:rFonts w:ascii="Arial" w:hAnsi="Arial"/>
                <w:sz w:val="20"/>
                <w:lang w:val="en-US"/>
              </w:rPr>
              <w:t>User</w:t>
            </w:r>
          </w:p>
        </w:tc>
        <w:tc>
          <w:tcPr>
            <w:tcW w:w="2126" w:type="dxa"/>
            <w:hideMark/>
          </w:tcPr>
          <w:p w14:paraId="2AF07794" w14:textId="77777777" w:rsidR="00683D49" w:rsidRPr="00823ED8" w:rsidRDefault="00683D49" w:rsidP="00683D49">
            <w:pPr>
              <w:rPr>
                <w:rFonts w:ascii="Arial" w:hAnsi="Arial"/>
                <w:sz w:val="20"/>
                <w:lang w:val="en-US"/>
              </w:rPr>
            </w:pPr>
            <w:r w:rsidRPr="00823ED8">
              <w:rPr>
                <w:rFonts w:ascii="Arial" w:hAnsi="Arial"/>
                <w:sz w:val="20"/>
                <w:lang w:val="en-US"/>
              </w:rPr>
              <w:t>838</w:t>
            </w:r>
          </w:p>
        </w:tc>
        <w:tc>
          <w:tcPr>
            <w:tcW w:w="3119" w:type="dxa"/>
            <w:hideMark/>
          </w:tcPr>
          <w:p w14:paraId="66283E8E"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72FCFF45" w14:textId="77777777" w:rsidTr="004F26D2">
        <w:trPr>
          <w:trHeight w:val="300"/>
        </w:trPr>
        <w:tc>
          <w:tcPr>
            <w:tcW w:w="738" w:type="dxa"/>
            <w:noWrap/>
            <w:hideMark/>
          </w:tcPr>
          <w:p w14:paraId="3A67F17A" w14:textId="77777777" w:rsidR="00683D49" w:rsidRPr="00823ED8" w:rsidRDefault="00683D49" w:rsidP="00683D49">
            <w:pPr>
              <w:rPr>
                <w:rFonts w:ascii="Arial" w:hAnsi="Arial"/>
                <w:sz w:val="20"/>
                <w:lang w:val="en-US"/>
              </w:rPr>
            </w:pPr>
            <w:r w:rsidRPr="00823ED8">
              <w:rPr>
                <w:rFonts w:ascii="Arial" w:hAnsi="Arial"/>
                <w:sz w:val="20"/>
                <w:lang w:val="en-US"/>
              </w:rPr>
              <w:t>3</w:t>
            </w:r>
          </w:p>
        </w:tc>
        <w:tc>
          <w:tcPr>
            <w:tcW w:w="5401" w:type="dxa"/>
            <w:hideMark/>
          </w:tcPr>
          <w:p w14:paraId="40A7B5AE" w14:textId="77777777" w:rsidR="00683D49" w:rsidRPr="00823ED8" w:rsidRDefault="00683D49">
            <w:pPr>
              <w:rPr>
                <w:rFonts w:ascii="Arial" w:hAnsi="Arial"/>
                <w:sz w:val="20"/>
                <w:lang w:val="en-US"/>
              </w:rPr>
            </w:pPr>
            <w:r w:rsidRPr="00823ED8">
              <w:rPr>
                <w:rFonts w:ascii="Arial" w:hAnsi="Arial"/>
                <w:sz w:val="20"/>
                <w:lang w:val="en-US"/>
              </w:rPr>
              <w:t>SAP Business Suite Limited Professional user (7001127)</w:t>
            </w:r>
          </w:p>
        </w:tc>
        <w:tc>
          <w:tcPr>
            <w:tcW w:w="1764" w:type="dxa"/>
            <w:hideMark/>
          </w:tcPr>
          <w:p w14:paraId="7CF19E50" w14:textId="19B15797" w:rsidR="00683D49" w:rsidRPr="00823ED8" w:rsidRDefault="0088624C" w:rsidP="00683D49">
            <w:pPr>
              <w:rPr>
                <w:rFonts w:ascii="Arial" w:hAnsi="Arial"/>
                <w:sz w:val="20"/>
                <w:lang w:val="en-US"/>
              </w:rPr>
            </w:pPr>
            <w:r w:rsidRPr="00823ED8">
              <w:rPr>
                <w:rFonts w:ascii="Arial" w:hAnsi="Arial"/>
                <w:sz w:val="20"/>
                <w:lang w:val="en-US"/>
              </w:rPr>
              <w:t>User</w:t>
            </w:r>
          </w:p>
        </w:tc>
        <w:tc>
          <w:tcPr>
            <w:tcW w:w="2126" w:type="dxa"/>
            <w:hideMark/>
          </w:tcPr>
          <w:p w14:paraId="5C53558D" w14:textId="77777777" w:rsidR="00683D49" w:rsidRPr="00823ED8" w:rsidRDefault="00683D49" w:rsidP="00683D49">
            <w:pPr>
              <w:rPr>
                <w:rFonts w:ascii="Arial" w:hAnsi="Arial"/>
                <w:sz w:val="20"/>
                <w:lang w:val="en-US"/>
              </w:rPr>
            </w:pPr>
            <w:r w:rsidRPr="00823ED8">
              <w:rPr>
                <w:rFonts w:ascii="Arial" w:hAnsi="Arial"/>
                <w:sz w:val="20"/>
                <w:lang w:val="en-US"/>
              </w:rPr>
              <w:t>687</w:t>
            </w:r>
          </w:p>
        </w:tc>
        <w:tc>
          <w:tcPr>
            <w:tcW w:w="3119" w:type="dxa"/>
            <w:hideMark/>
          </w:tcPr>
          <w:p w14:paraId="0405F10C"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86674C3" w14:textId="77777777" w:rsidTr="004F26D2">
        <w:trPr>
          <w:trHeight w:val="300"/>
        </w:trPr>
        <w:tc>
          <w:tcPr>
            <w:tcW w:w="738" w:type="dxa"/>
            <w:noWrap/>
            <w:hideMark/>
          </w:tcPr>
          <w:p w14:paraId="6ED9F6D2" w14:textId="77777777" w:rsidR="00683D49" w:rsidRPr="00823ED8" w:rsidRDefault="00683D49" w:rsidP="00683D49">
            <w:pPr>
              <w:rPr>
                <w:rFonts w:ascii="Arial" w:hAnsi="Arial"/>
                <w:sz w:val="20"/>
                <w:lang w:val="en-US"/>
              </w:rPr>
            </w:pPr>
            <w:r w:rsidRPr="00823ED8">
              <w:rPr>
                <w:rFonts w:ascii="Arial" w:hAnsi="Arial"/>
                <w:sz w:val="20"/>
                <w:lang w:val="en-US"/>
              </w:rPr>
              <w:t>4</w:t>
            </w:r>
          </w:p>
        </w:tc>
        <w:tc>
          <w:tcPr>
            <w:tcW w:w="5401" w:type="dxa"/>
            <w:hideMark/>
          </w:tcPr>
          <w:p w14:paraId="3ADEC0C3" w14:textId="77777777" w:rsidR="00683D49" w:rsidRPr="00823ED8" w:rsidRDefault="00683D49">
            <w:pPr>
              <w:rPr>
                <w:rFonts w:ascii="Arial" w:hAnsi="Arial"/>
                <w:sz w:val="20"/>
                <w:lang w:val="en-US"/>
              </w:rPr>
            </w:pPr>
            <w:r w:rsidRPr="00823ED8">
              <w:rPr>
                <w:rFonts w:ascii="Arial" w:hAnsi="Arial"/>
                <w:sz w:val="20"/>
                <w:lang w:val="en-US"/>
              </w:rPr>
              <w:t xml:space="preserve">SAP Real Estate for S4, </w:t>
            </w:r>
            <w:proofErr w:type="spellStart"/>
            <w:proofErr w:type="gramStart"/>
            <w:r w:rsidRPr="00823ED8">
              <w:rPr>
                <w:rFonts w:ascii="Arial" w:hAnsi="Arial"/>
                <w:sz w:val="20"/>
                <w:lang w:val="en-US"/>
              </w:rPr>
              <w:t>retail,ind</w:t>
            </w:r>
            <w:proofErr w:type="spellEnd"/>
            <w:proofErr w:type="gramEnd"/>
            <w:r w:rsidRPr="00823ED8">
              <w:rPr>
                <w:rFonts w:ascii="Arial" w:hAnsi="Arial"/>
                <w:sz w:val="20"/>
                <w:lang w:val="en-US"/>
              </w:rPr>
              <w:t xml:space="preserve"> pr – (7018838)</w:t>
            </w:r>
          </w:p>
        </w:tc>
        <w:tc>
          <w:tcPr>
            <w:tcW w:w="1764" w:type="dxa"/>
            <w:hideMark/>
          </w:tcPr>
          <w:p w14:paraId="0E95D707" w14:textId="2F8C9D85" w:rsidR="00683D49" w:rsidRPr="00823ED8" w:rsidRDefault="0088624C" w:rsidP="00683D49">
            <w:pPr>
              <w:rPr>
                <w:rFonts w:ascii="Arial" w:hAnsi="Arial"/>
                <w:sz w:val="20"/>
                <w:lang w:val="en-US"/>
              </w:rPr>
            </w:pPr>
            <w:r w:rsidRPr="00823ED8">
              <w:rPr>
                <w:rFonts w:ascii="Arial" w:hAnsi="Arial"/>
                <w:sz w:val="20"/>
                <w:lang w:val="en-US"/>
              </w:rPr>
              <w:t>User</w:t>
            </w:r>
          </w:p>
        </w:tc>
        <w:tc>
          <w:tcPr>
            <w:tcW w:w="2126" w:type="dxa"/>
            <w:hideMark/>
          </w:tcPr>
          <w:p w14:paraId="2566E762" w14:textId="77777777" w:rsidR="00683D49" w:rsidRPr="00823ED8" w:rsidRDefault="00683D49" w:rsidP="00683D49">
            <w:pPr>
              <w:rPr>
                <w:rFonts w:ascii="Arial" w:hAnsi="Arial"/>
                <w:sz w:val="20"/>
                <w:lang w:val="en-US"/>
              </w:rPr>
            </w:pPr>
            <w:r w:rsidRPr="00823ED8">
              <w:rPr>
                <w:rFonts w:ascii="Arial" w:hAnsi="Arial"/>
                <w:sz w:val="20"/>
                <w:lang w:val="en-US"/>
              </w:rPr>
              <w:t>80</w:t>
            </w:r>
          </w:p>
        </w:tc>
        <w:tc>
          <w:tcPr>
            <w:tcW w:w="3119" w:type="dxa"/>
            <w:hideMark/>
          </w:tcPr>
          <w:p w14:paraId="77C76B25"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023D749" w14:textId="77777777" w:rsidTr="004F26D2">
        <w:trPr>
          <w:trHeight w:val="560"/>
        </w:trPr>
        <w:tc>
          <w:tcPr>
            <w:tcW w:w="738" w:type="dxa"/>
            <w:noWrap/>
            <w:hideMark/>
          </w:tcPr>
          <w:p w14:paraId="4D9A1C27" w14:textId="77777777" w:rsidR="00683D49" w:rsidRPr="00823ED8" w:rsidRDefault="00683D49" w:rsidP="00683D49">
            <w:pPr>
              <w:rPr>
                <w:rFonts w:ascii="Arial" w:hAnsi="Arial"/>
                <w:sz w:val="20"/>
                <w:lang w:val="en-US"/>
              </w:rPr>
            </w:pPr>
            <w:r w:rsidRPr="00823ED8">
              <w:rPr>
                <w:rFonts w:ascii="Arial" w:hAnsi="Arial"/>
                <w:sz w:val="20"/>
                <w:lang w:val="en-US"/>
              </w:rPr>
              <w:t>5</w:t>
            </w:r>
          </w:p>
        </w:tc>
        <w:tc>
          <w:tcPr>
            <w:tcW w:w="5401" w:type="dxa"/>
            <w:hideMark/>
          </w:tcPr>
          <w:p w14:paraId="2C36F0AA" w14:textId="77777777" w:rsidR="00683D49" w:rsidRPr="00823ED8" w:rsidRDefault="00683D49">
            <w:pPr>
              <w:rPr>
                <w:rFonts w:ascii="Arial" w:hAnsi="Arial"/>
                <w:sz w:val="20"/>
                <w:lang w:val="en-US"/>
              </w:rPr>
            </w:pPr>
            <w:r w:rsidRPr="00823ED8">
              <w:rPr>
                <w:rFonts w:ascii="Arial" w:hAnsi="Arial"/>
                <w:sz w:val="20"/>
                <w:lang w:val="en-US"/>
              </w:rPr>
              <w:t>SAP S/4HANA adv. compliance reporting (7020018)</w:t>
            </w:r>
          </w:p>
        </w:tc>
        <w:tc>
          <w:tcPr>
            <w:tcW w:w="1764" w:type="dxa"/>
            <w:hideMark/>
          </w:tcPr>
          <w:p w14:paraId="52BB8432" w14:textId="09B9C89E" w:rsidR="00683D49" w:rsidRPr="00823ED8" w:rsidRDefault="0088624C" w:rsidP="00683D49">
            <w:pPr>
              <w:rPr>
                <w:rFonts w:ascii="Arial" w:hAnsi="Arial"/>
                <w:sz w:val="20"/>
                <w:lang w:val="en-US"/>
              </w:rPr>
            </w:pPr>
            <w:r w:rsidRPr="00823ED8">
              <w:rPr>
                <w:rFonts w:ascii="Arial" w:hAnsi="Arial"/>
                <w:sz w:val="20"/>
                <w:lang w:val="en-US"/>
              </w:rPr>
              <w:t>Revenue, 100MEUR</w:t>
            </w:r>
          </w:p>
        </w:tc>
        <w:tc>
          <w:tcPr>
            <w:tcW w:w="2126" w:type="dxa"/>
            <w:hideMark/>
          </w:tcPr>
          <w:p w14:paraId="7ECB5537" w14:textId="77777777" w:rsidR="00683D49" w:rsidRPr="00823ED8" w:rsidRDefault="00683D49" w:rsidP="00683D49">
            <w:pPr>
              <w:rPr>
                <w:rFonts w:ascii="Arial" w:hAnsi="Arial"/>
                <w:sz w:val="20"/>
                <w:lang w:val="en-US"/>
              </w:rPr>
            </w:pPr>
            <w:r w:rsidRPr="00823ED8">
              <w:rPr>
                <w:rFonts w:ascii="Arial" w:hAnsi="Arial"/>
                <w:sz w:val="20"/>
                <w:lang w:val="en-US"/>
              </w:rPr>
              <w:t>5</w:t>
            </w:r>
          </w:p>
        </w:tc>
        <w:tc>
          <w:tcPr>
            <w:tcW w:w="3119" w:type="dxa"/>
            <w:hideMark/>
          </w:tcPr>
          <w:p w14:paraId="59912420"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6F169257" w14:textId="77777777" w:rsidTr="004F26D2">
        <w:trPr>
          <w:trHeight w:val="560"/>
        </w:trPr>
        <w:tc>
          <w:tcPr>
            <w:tcW w:w="738" w:type="dxa"/>
            <w:noWrap/>
            <w:hideMark/>
          </w:tcPr>
          <w:p w14:paraId="6A06E86E" w14:textId="77777777" w:rsidR="00683D49" w:rsidRPr="00823ED8" w:rsidRDefault="00683D49" w:rsidP="00683D49">
            <w:pPr>
              <w:rPr>
                <w:rFonts w:ascii="Arial" w:hAnsi="Arial"/>
                <w:sz w:val="20"/>
                <w:lang w:val="en-US"/>
              </w:rPr>
            </w:pPr>
            <w:r w:rsidRPr="00823ED8">
              <w:rPr>
                <w:rFonts w:ascii="Arial" w:hAnsi="Arial"/>
                <w:sz w:val="20"/>
                <w:lang w:val="en-US"/>
              </w:rPr>
              <w:t>6</w:t>
            </w:r>
          </w:p>
        </w:tc>
        <w:tc>
          <w:tcPr>
            <w:tcW w:w="5401" w:type="dxa"/>
            <w:hideMark/>
          </w:tcPr>
          <w:p w14:paraId="260FA6CB" w14:textId="77777777" w:rsidR="00683D49" w:rsidRPr="00823ED8" w:rsidRDefault="00683D49">
            <w:pPr>
              <w:rPr>
                <w:rFonts w:ascii="Arial" w:hAnsi="Arial"/>
                <w:sz w:val="20"/>
                <w:lang w:val="en-US"/>
              </w:rPr>
            </w:pPr>
            <w:r w:rsidRPr="00823ED8">
              <w:rPr>
                <w:rFonts w:ascii="Arial" w:hAnsi="Arial"/>
                <w:sz w:val="20"/>
                <w:lang w:val="en-US"/>
              </w:rPr>
              <w:t xml:space="preserve">SAP S/4HANA Fin, cash </w:t>
            </w:r>
            <w:proofErr w:type="spellStart"/>
            <w:r w:rsidRPr="00823ED8">
              <w:rPr>
                <w:rFonts w:ascii="Arial" w:hAnsi="Arial"/>
                <w:sz w:val="20"/>
                <w:lang w:val="en-US"/>
              </w:rPr>
              <w:t>mgmt</w:t>
            </w:r>
            <w:proofErr w:type="spellEnd"/>
            <w:r w:rsidRPr="00823ED8">
              <w:rPr>
                <w:rFonts w:ascii="Arial" w:hAnsi="Arial"/>
                <w:sz w:val="20"/>
                <w:lang w:val="en-US"/>
              </w:rPr>
              <w:t xml:space="preserve"> (first 10) (7018639)</w:t>
            </w:r>
          </w:p>
        </w:tc>
        <w:tc>
          <w:tcPr>
            <w:tcW w:w="1764" w:type="dxa"/>
            <w:hideMark/>
          </w:tcPr>
          <w:p w14:paraId="417E83A0" w14:textId="67DB3B57" w:rsidR="00683D49" w:rsidRPr="00823ED8" w:rsidRDefault="0088624C" w:rsidP="00683D49">
            <w:pPr>
              <w:rPr>
                <w:rFonts w:ascii="Arial" w:hAnsi="Arial"/>
                <w:sz w:val="20"/>
                <w:lang w:val="en-US"/>
              </w:rPr>
            </w:pPr>
            <w:r w:rsidRPr="00823ED8">
              <w:rPr>
                <w:rFonts w:ascii="Arial" w:hAnsi="Arial"/>
                <w:sz w:val="20"/>
                <w:lang w:val="en-US"/>
              </w:rPr>
              <w:t>Revenue, 100MEUR</w:t>
            </w:r>
          </w:p>
        </w:tc>
        <w:tc>
          <w:tcPr>
            <w:tcW w:w="2126" w:type="dxa"/>
            <w:hideMark/>
          </w:tcPr>
          <w:p w14:paraId="2D8C6EB6" w14:textId="77777777" w:rsidR="00683D49" w:rsidRPr="00823ED8" w:rsidRDefault="00683D49" w:rsidP="00683D49">
            <w:pPr>
              <w:rPr>
                <w:rFonts w:ascii="Arial" w:hAnsi="Arial"/>
                <w:sz w:val="20"/>
                <w:lang w:val="en-US"/>
              </w:rPr>
            </w:pPr>
            <w:r w:rsidRPr="00823ED8">
              <w:rPr>
                <w:rFonts w:ascii="Arial" w:hAnsi="Arial"/>
                <w:sz w:val="20"/>
                <w:lang w:val="en-US"/>
              </w:rPr>
              <w:t>5</w:t>
            </w:r>
          </w:p>
        </w:tc>
        <w:tc>
          <w:tcPr>
            <w:tcW w:w="3119" w:type="dxa"/>
            <w:hideMark/>
          </w:tcPr>
          <w:p w14:paraId="7F8010EF"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7A56DEF" w14:textId="77777777" w:rsidTr="004F26D2">
        <w:trPr>
          <w:trHeight w:val="560"/>
        </w:trPr>
        <w:tc>
          <w:tcPr>
            <w:tcW w:w="738" w:type="dxa"/>
            <w:noWrap/>
            <w:hideMark/>
          </w:tcPr>
          <w:p w14:paraId="4FF8F4A3" w14:textId="77777777" w:rsidR="00683D49" w:rsidRPr="00823ED8" w:rsidRDefault="00683D49" w:rsidP="00683D49">
            <w:pPr>
              <w:rPr>
                <w:rFonts w:ascii="Arial" w:hAnsi="Arial"/>
                <w:sz w:val="20"/>
                <w:lang w:val="en-US"/>
              </w:rPr>
            </w:pPr>
            <w:r w:rsidRPr="00823ED8">
              <w:rPr>
                <w:rFonts w:ascii="Arial" w:hAnsi="Arial"/>
                <w:sz w:val="20"/>
                <w:lang w:val="en-US"/>
              </w:rPr>
              <w:t>7</w:t>
            </w:r>
          </w:p>
        </w:tc>
        <w:tc>
          <w:tcPr>
            <w:tcW w:w="5401" w:type="dxa"/>
            <w:hideMark/>
          </w:tcPr>
          <w:p w14:paraId="1CCDF3BF" w14:textId="77777777" w:rsidR="00683D49" w:rsidRPr="00823ED8" w:rsidRDefault="00683D49">
            <w:pPr>
              <w:rPr>
                <w:rFonts w:ascii="Arial" w:hAnsi="Arial"/>
                <w:sz w:val="20"/>
                <w:lang w:val="en-US"/>
              </w:rPr>
            </w:pPr>
            <w:r w:rsidRPr="00823ED8">
              <w:rPr>
                <w:rFonts w:ascii="Arial" w:hAnsi="Arial"/>
                <w:sz w:val="20"/>
                <w:lang w:val="en-US"/>
              </w:rPr>
              <w:t>SAP S/4HANA Financial Closing cockpit (7019413)</w:t>
            </w:r>
          </w:p>
        </w:tc>
        <w:tc>
          <w:tcPr>
            <w:tcW w:w="1764" w:type="dxa"/>
            <w:hideMark/>
          </w:tcPr>
          <w:p w14:paraId="240CBAC2" w14:textId="391ABBC1" w:rsidR="00683D49" w:rsidRPr="00823ED8" w:rsidRDefault="00683D49" w:rsidP="00683D49">
            <w:pPr>
              <w:rPr>
                <w:rFonts w:ascii="Arial" w:hAnsi="Arial"/>
                <w:sz w:val="20"/>
                <w:lang w:val="en-US"/>
              </w:rPr>
            </w:pPr>
            <w:r w:rsidRPr="00823ED8">
              <w:rPr>
                <w:rFonts w:ascii="Arial" w:hAnsi="Arial"/>
                <w:sz w:val="20"/>
                <w:lang w:val="en-US"/>
              </w:rPr>
              <w:t xml:space="preserve">500 </w:t>
            </w:r>
            <w:r w:rsidR="00A94C88" w:rsidRPr="00823ED8">
              <w:rPr>
                <w:rFonts w:ascii="Arial" w:hAnsi="Arial"/>
                <w:sz w:val="20"/>
                <w:lang w:val="en-US"/>
              </w:rPr>
              <w:t>e</w:t>
            </w:r>
            <w:r w:rsidRPr="00823ED8">
              <w:rPr>
                <w:rFonts w:ascii="Arial" w:hAnsi="Arial"/>
                <w:sz w:val="20"/>
                <w:lang w:val="en-US"/>
              </w:rPr>
              <w:t>mployees</w:t>
            </w:r>
          </w:p>
        </w:tc>
        <w:tc>
          <w:tcPr>
            <w:tcW w:w="2126" w:type="dxa"/>
            <w:hideMark/>
          </w:tcPr>
          <w:p w14:paraId="17656C30"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28F41A65"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78CB524A" w14:textId="77777777" w:rsidTr="004F26D2">
        <w:trPr>
          <w:trHeight w:val="300"/>
        </w:trPr>
        <w:tc>
          <w:tcPr>
            <w:tcW w:w="738" w:type="dxa"/>
            <w:noWrap/>
            <w:hideMark/>
          </w:tcPr>
          <w:p w14:paraId="60772A1C" w14:textId="77777777" w:rsidR="00683D49" w:rsidRPr="00823ED8" w:rsidRDefault="00683D49" w:rsidP="00683D49">
            <w:pPr>
              <w:rPr>
                <w:rFonts w:ascii="Arial" w:hAnsi="Arial"/>
                <w:sz w:val="20"/>
                <w:lang w:val="en-US"/>
              </w:rPr>
            </w:pPr>
            <w:r w:rsidRPr="00823ED8">
              <w:rPr>
                <w:rFonts w:ascii="Arial" w:hAnsi="Arial"/>
                <w:sz w:val="20"/>
                <w:lang w:val="en-US"/>
              </w:rPr>
              <w:t>8</w:t>
            </w:r>
          </w:p>
        </w:tc>
        <w:tc>
          <w:tcPr>
            <w:tcW w:w="5401" w:type="dxa"/>
            <w:hideMark/>
          </w:tcPr>
          <w:p w14:paraId="56976E87" w14:textId="77777777" w:rsidR="00683D49" w:rsidRPr="00823ED8" w:rsidRDefault="00683D49">
            <w:pPr>
              <w:rPr>
                <w:rFonts w:ascii="Arial" w:hAnsi="Arial"/>
                <w:sz w:val="20"/>
                <w:lang w:val="en-US"/>
              </w:rPr>
            </w:pPr>
            <w:r w:rsidRPr="00823ED8">
              <w:rPr>
                <w:rFonts w:ascii="Arial" w:hAnsi="Arial"/>
                <w:sz w:val="20"/>
                <w:lang w:val="en-US"/>
              </w:rPr>
              <w:t>SAP S/4HANA for Group Reporting (7020232)</w:t>
            </w:r>
          </w:p>
        </w:tc>
        <w:tc>
          <w:tcPr>
            <w:tcW w:w="1764" w:type="dxa"/>
            <w:hideMark/>
          </w:tcPr>
          <w:p w14:paraId="0A7822A3" w14:textId="1ADE5EE3" w:rsidR="00683D49" w:rsidRPr="00823ED8" w:rsidRDefault="00683D49" w:rsidP="00683D49">
            <w:pPr>
              <w:rPr>
                <w:rFonts w:ascii="Arial" w:hAnsi="Arial"/>
                <w:sz w:val="20"/>
                <w:lang w:val="en-US"/>
              </w:rPr>
            </w:pPr>
            <w:r w:rsidRPr="00823ED8">
              <w:rPr>
                <w:rFonts w:ascii="Arial" w:hAnsi="Arial"/>
                <w:sz w:val="20"/>
                <w:lang w:val="en-US"/>
              </w:rPr>
              <w:t xml:space="preserve">25 </w:t>
            </w:r>
            <w:r w:rsidR="00A94C88">
              <w:rPr>
                <w:rFonts w:ascii="Arial" w:hAnsi="Arial" w:cs="Arial"/>
                <w:sz w:val="20"/>
                <w:szCs w:val="20"/>
                <w:lang w:val="en-US"/>
              </w:rPr>
              <w:t>c</w:t>
            </w:r>
            <w:r w:rsidRPr="00A94C88">
              <w:rPr>
                <w:rFonts w:ascii="Arial" w:hAnsi="Arial" w:cs="Arial"/>
                <w:sz w:val="20"/>
                <w:szCs w:val="20"/>
                <w:lang w:val="en-US"/>
              </w:rPr>
              <w:t>ompanies</w:t>
            </w:r>
          </w:p>
        </w:tc>
        <w:tc>
          <w:tcPr>
            <w:tcW w:w="2126" w:type="dxa"/>
            <w:hideMark/>
          </w:tcPr>
          <w:p w14:paraId="3DD588C7"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43ED11A9"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6B9407BB" w14:textId="77777777" w:rsidTr="004F26D2">
        <w:trPr>
          <w:trHeight w:val="560"/>
        </w:trPr>
        <w:tc>
          <w:tcPr>
            <w:tcW w:w="738" w:type="dxa"/>
            <w:noWrap/>
            <w:hideMark/>
          </w:tcPr>
          <w:p w14:paraId="2B20CF2E" w14:textId="77777777" w:rsidR="00683D49" w:rsidRPr="00823ED8" w:rsidRDefault="00683D49" w:rsidP="00683D49">
            <w:pPr>
              <w:rPr>
                <w:rFonts w:ascii="Arial" w:hAnsi="Arial"/>
                <w:sz w:val="20"/>
                <w:lang w:val="en-US"/>
              </w:rPr>
            </w:pPr>
            <w:r w:rsidRPr="00823ED8">
              <w:rPr>
                <w:rFonts w:ascii="Arial" w:hAnsi="Arial"/>
                <w:sz w:val="20"/>
                <w:lang w:val="en-US"/>
              </w:rPr>
              <w:lastRenderedPageBreak/>
              <w:t>9</w:t>
            </w:r>
          </w:p>
        </w:tc>
        <w:tc>
          <w:tcPr>
            <w:tcW w:w="5401" w:type="dxa"/>
            <w:hideMark/>
          </w:tcPr>
          <w:p w14:paraId="24B8D993" w14:textId="77777777" w:rsidR="00683D49" w:rsidRPr="00823ED8" w:rsidRDefault="00683D49">
            <w:pPr>
              <w:rPr>
                <w:rFonts w:ascii="Arial" w:hAnsi="Arial"/>
                <w:sz w:val="20"/>
                <w:lang w:val="en-US"/>
              </w:rPr>
            </w:pPr>
            <w:r w:rsidRPr="00823ED8">
              <w:rPr>
                <w:rFonts w:ascii="Arial" w:hAnsi="Arial"/>
                <w:sz w:val="20"/>
                <w:lang w:val="en-US"/>
              </w:rPr>
              <w:t xml:space="preserve">SAP Profitability and Performance </w:t>
            </w:r>
            <w:proofErr w:type="spellStart"/>
            <w:r w:rsidRPr="00823ED8">
              <w:rPr>
                <w:rFonts w:ascii="Arial" w:hAnsi="Arial"/>
                <w:sz w:val="20"/>
                <w:lang w:val="en-US"/>
              </w:rPr>
              <w:t>Mgmt</w:t>
            </w:r>
            <w:proofErr w:type="spellEnd"/>
            <w:r w:rsidRPr="00823ED8">
              <w:rPr>
                <w:rFonts w:ascii="Arial" w:hAnsi="Arial"/>
                <w:sz w:val="20"/>
                <w:lang w:val="en-US"/>
              </w:rPr>
              <w:t xml:space="preserve"> (7020285)</w:t>
            </w:r>
          </w:p>
        </w:tc>
        <w:tc>
          <w:tcPr>
            <w:tcW w:w="1764" w:type="dxa"/>
            <w:hideMark/>
          </w:tcPr>
          <w:p w14:paraId="627FA947" w14:textId="7A4B40D5" w:rsidR="00683D49" w:rsidRPr="00823ED8" w:rsidRDefault="0088624C" w:rsidP="00683D49">
            <w:pPr>
              <w:rPr>
                <w:rFonts w:ascii="Arial" w:hAnsi="Arial"/>
                <w:sz w:val="20"/>
                <w:lang w:val="en-US"/>
              </w:rPr>
            </w:pPr>
            <w:r w:rsidRPr="00823ED8">
              <w:rPr>
                <w:rFonts w:ascii="Arial" w:hAnsi="Arial"/>
                <w:sz w:val="20"/>
                <w:lang w:val="en-US"/>
              </w:rPr>
              <w:t>Revenue, 100MEUR</w:t>
            </w:r>
          </w:p>
        </w:tc>
        <w:tc>
          <w:tcPr>
            <w:tcW w:w="2126" w:type="dxa"/>
            <w:hideMark/>
          </w:tcPr>
          <w:p w14:paraId="568DF091" w14:textId="77777777" w:rsidR="00683D49" w:rsidRPr="00823ED8" w:rsidRDefault="00683D49" w:rsidP="00683D49">
            <w:pPr>
              <w:rPr>
                <w:rFonts w:ascii="Arial" w:hAnsi="Arial"/>
                <w:sz w:val="20"/>
                <w:lang w:val="en-US"/>
              </w:rPr>
            </w:pPr>
            <w:r w:rsidRPr="00823ED8">
              <w:rPr>
                <w:rFonts w:ascii="Arial" w:hAnsi="Arial"/>
                <w:sz w:val="20"/>
                <w:lang w:val="en-US"/>
              </w:rPr>
              <w:t>5</w:t>
            </w:r>
          </w:p>
        </w:tc>
        <w:tc>
          <w:tcPr>
            <w:tcW w:w="3119" w:type="dxa"/>
            <w:hideMark/>
          </w:tcPr>
          <w:p w14:paraId="1E52DA79"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052D293" w14:textId="77777777" w:rsidTr="004F26D2">
        <w:trPr>
          <w:trHeight w:val="300"/>
        </w:trPr>
        <w:tc>
          <w:tcPr>
            <w:tcW w:w="738" w:type="dxa"/>
            <w:noWrap/>
            <w:hideMark/>
          </w:tcPr>
          <w:p w14:paraId="28F97E7B" w14:textId="77777777" w:rsidR="00683D49" w:rsidRPr="00823ED8" w:rsidRDefault="00683D49" w:rsidP="00683D49">
            <w:pPr>
              <w:rPr>
                <w:rFonts w:ascii="Arial" w:hAnsi="Arial"/>
                <w:sz w:val="20"/>
                <w:lang w:val="en-US"/>
              </w:rPr>
            </w:pPr>
            <w:r w:rsidRPr="00823ED8">
              <w:rPr>
                <w:rFonts w:ascii="Arial" w:hAnsi="Arial"/>
                <w:sz w:val="20"/>
                <w:lang w:val="en-US"/>
              </w:rPr>
              <w:t>10</w:t>
            </w:r>
          </w:p>
        </w:tc>
        <w:tc>
          <w:tcPr>
            <w:tcW w:w="5401" w:type="dxa"/>
            <w:hideMark/>
          </w:tcPr>
          <w:p w14:paraId="0675FD98" w14:textId="77777777" w:rsidR="00683D49" w:rsidRPr="00823ED8" w:rsidRDefault="00683D49">
            <w:pPr>
              <w:rPr>
                <w:rFonts w:ascii="Arial" w:hAnsi="Arial"/>
                <w:sz w:val="20"/>
                <w:lang w:val="en-US"/>
              </w:rPr>
            </w:pPr>
            <w:r w:rsidRPr="00823ED8">
              <w:rPr>
                <w:rFonts w:ascii="Arial" w:hAnsi="Arial"/>
                <w:sz w:val="20"/>
                <w:lang w:val="en-US"/>
              </w:rPr>
              <w:t>SAP MDG for SAP S/4HANA, suppliers option (7018848)</w:t>
            </w:r>
          </w:p>
        </w:tc>
        <w:tc>
          <w:tcPr>
            <w:tcW w:w="1764" w:type="dxa"/>
            <w:hideMark/>
          </w:tcPr>
          <w:p w14:paraId="778E5993" w14:textId="329A8864" w:rsidR="00683D49" w:rsidRPr="00823ED8" w:rsidRDefault="00683D49" w:rsidP="00683D49">
            <w:pPr>
              <w:rPr>
                <w:rFonts w:ascii="Arial" w:hAnsi="Arial"/>
                <w:sz w:val="20"/>
                <w:lang w:val="en-US"/>
              </w:rPr>
            </w:pPr>
            <w:r w:rsidRPr="00823ED8">
              <w:rPr>
                <w:rFonts w:ascii="Arial" w:hAnsi="Arial"/>
                <w:sz w:val="20"/>
                <w:lang w:val="en-US"/>
              </w:rPr>
              <w:t xml:space="preserve">5,000 </w:t>
            </w:r>
            <w:r w:rsidR="00A94C88" w:rsidRPr="00823ED8">
              <w:rPr>
                <w:rFonts w:ascii="Arial" w:hAnsi="Arial"/>
                <w:sz w:val="20"/>
                <w:lang w:val="en-US"/>
              </w:rPr>
              <w:t>o</w:t>
            </w:r>
            <w:r w:rsidRPr="00823ED8">
              <w:rPr>
                <w:rFonts w:ascii="Arial" w:hAnsi="Arial"/>
                <w:sz w:val="20"/>
                <w:lang w:val="en-US"/>
              </w:rPr>
              <w:t>bjects</w:t>
            </w:r>
          </w:p>
        </w:tc>
        <w:tc>
          <w:tcPr>
            <w:tcW w:w="2126" w:type="dxa"/>
            <w:hideMark/>
          </w:tcPr>
          <w:p w14:paraId="2B0F66CC"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08E76679"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2C238B56" w14:textId="77777777" w:rsidTr="004F26D2">
        <w:trPr>
          <w:trHeight w:val="560"/>
        </w:trPr>
        <w:tc>
          <w:tcPr>
            <w:tcW w:w="738" w:type="dxa"/>
            <w:noWrap/>
            <w:hideMark/>
          </w:tcPr>
          <w:p w14:paraId="74652817" w14:textId="77777777" w:rsidR="00683D49" w:rsidRPr="00823ED8" w:rsidRDefault="00683D49" w:rsidP="00683D49">
            <w:pPr>
              <w:rPr>
                <w:rFonts w:ascii="Arial" w:hAnsi="Arial"/>
                <w:sz w:val="20"/>
                <w:lang w:val="en-US"/>
              </w:rPr>
            </w:pPr>
            <w:r w:rsidRPr="00823ED8">
              <w:rPr>
                <w:rFonts w:ascii="Arial" w:hAnsi="Arial"/>
                <w:sz w:val="20"/>
                <w:lang w:val="en-US"/>
              </w:rPr>
              <w:t>11</w:t>
            </w:r>
          </w:p>
        </w:tc>
        <w:tc>
          <w:tcPr>
            <w:tcW w:w="5401" w:type="dxa"/>
            <w:hideMark/>
          </w:tcPr>
          <w:p w14:paraId="67C000A0" w14:textId="77777777" w:rsidR="00683D49" w:rsidRPr="00823ED8" w:rsidRDefault="00683D49">
            <w:pPr>
              <w:rPr>
                <w:rFonts w:ascii="Arial" w:hAnsi="Arial"/>
                <w:sz w:val="20"/>
                <w:lang w:val="en-US"/>
              </w:rPr>
            </w:pPr>
            <w:r w:rsidRPr="00823ED8">
              <w:rPr>
                <w:rFonts w:ascii="Arial" w:hAnsi="Arial"/>
                <w:sz w:val="20"/>
                <w:lang w:val="en-US"/>
              </w:rPr>
              <w:t>SAP MDG for SAP S/4HANA, customers option (7018849)</w:t>
            </w:r>
          </w:p>
        </w:tc>
        <w:tc>
          <w:tcPr>
            <w:tcW w:w="1764" w:type="dxa"/>
            <w:hideMark/>
          </w:tcPr>
          <w:p w14:paraId="4BE4E725" w14:textId="5C32D183" w:rsidR="00683D49" w:rsidRPr="00823ED8" w:rsidRDefault="00683D49" w:rsidP="00683D49">
            <w:pPr>
              <w:rPr>
                <w:rFonts w:ascii="Arial" w:hAnsi="Arial"/>
                <w:sz w:val="20"/>
                <w:lang w:val="en-US"/>
              </w:rPr>
            </w:pPr>
            <w:r w:rsidRPr="00823ED8">
              <w:rPr>
                <w:rFonts w:ascii="Arial" w:hAnsi="Arial"/>
                <w:sz w:val="20"/>
                <w:lang w:val="en-US"/>
              </w:rPr>
              <w:t xml:space="preserve">10,000 </w:t>
            </w:r>
            <w:r w:rsidR="00A94C88" w:rsidRPr="00823ED8">
              <w:rPr>
                <w:rFonts w:ascii="Arial" w:hAnsi="Arial"/>
                <w:sz w:val="20"/>
                <w:lang w:val="en-US"/>
              </w:rPr>
              <w:t>o</w:t>
            </w:r>
            <w:r w:rsidRPr="00823ED8">
              <w:rPr>
                <w:rFonts w:ascii="Arial" w:hAnsi="Arial"/>
                <w:sz w:val="20"/>
                <w:lang w:val="en-US"/>
              </w:rPr>
              <w:t>bjects</w:t>
            </w:r>
          </w:p>
        </w:tc>
        <w:tc>
          <w:tcPr>
            <w:tcW w:w="2126" w:type="dxa"/>
            <w:hideMark/>
          </w:tcPr>
          <w:p w14:paraId="27845B4C"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1BAF38D2"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0A5DF5FD" w14:textId="77777777" w:rsidTr="004F26D2">
        <w:trPr>
          <w:trHeight w:val="560"/>
        </w:trPr>
        <w:tc>
          <w:tcPr>
            <w:tcW w:w="738" w:type="dxa"/>
            <w:noWrap/>
            <w:hideMark/>
          </w:tcPr>
          <w:p w14:paraId="6AA51AD0" w14:textId="77777777" w:rsidR="00683D49" w:rsidRPr="00823ED8" w:rsidRDefault="00683D49" w:rsidP="00683D49">
            <w:pPr>
              <w:rPr>
                <w:rFonts w:ascii="Arial" w:hAnsi="Arial"/>
                <w:sz w:val="20"/>
                <w:lang w:val="en-US"/>
              </w:rPr>
            </w:pPr>
            <w:r w:rsidRPr="00823ED8">
              <w:rPr>
                <w:rFonts w:ascii="Arial" w:hAnsi="Arial"/>
                <w:sz w:val="20"/>
                <w:lang w:val="en-US"/>
              </w:rPr>
              <w:t>12</w:t>
            </w:r>
          </w:p>
        </w:tc>
        <w:tc>
          <w:tcPr>
            <w:tcW w:w="5401" w:type="dxa"/>
            <w:hideMark/>
          </w:tcPr>
          <w:p w14:paraId="5B027CB8" w14:textId="77777777" w:rsidR="00683D49" w:rsidRPr="00823ED8" w:rsidRDefault="00683D49">
            <w:pPr>
              <w:rPr>
                <w:rFonts w:ascii="Arial" w:hAnsi="Arial"/>
                <w:sz w:val="20"/>
                <w:lang w:val="en-US"/>
              </w:rPr>
            </w:pPr>
            <w:r w:rsidRPr="00823ED8">
              <w:rPr>
                <w:rFonts w:ascii="Arial" w:hAnsi="Arial"/>
                <w:sz w:val="20"/>
                <w:lang w:val="en-US"/>
              </w:rPr>
              <w:t>SAP MDG for SAP S/4HANA, products option (7018850)</w:t>
            </w:r>
          </w:p>
        </w:tc>
        <w:tc>
          <w:tcPr>
            <w:tcW w:w="1764" w:type="dxa"/>
            <w:hideMark/>
          </w:tcPr>
          <w:p w14:paraId="097792E9" w14:textId="21A97B41" w:rsidR="00683D49" w:rsidRPr="00823ED8" w:rsidRDefault="00683D49" w:rsidP="00683D49">
            <w:pPr>
              <w:rPr>
                <w:rFonts w:ascii="Arial" w:hAnsi="Arial"/>
                <w:sz w:val="20"/>
                <w:lang w:val="en-US"/>
              </w:rPr>
            </w:pPr>
            <w:r w:rsidRPr="00823ED8">
              <w:rPr>
                <w:rFonts w:ascii="Arial" w:hAnsi="Arial"/>
                <w:sz w:val="20"/>
                <w:lang w:val="en-US"/>
              </w:rPr>
              <w:t xml:space="preserve">10,000 </w:t>
            </w:r>
            <w:r w:rsidR="00A94C88" w:rsidRPr="00823ED8">
              <w:rPr>
                <w:rFonts w:ascii="Arial" w:hAnsi="Arial"/>
                <w:sz w:val="20"/>
                <w:lang w:val="en-US"/>
              </w:rPr>
              <w:t>o</w:t>
            </w:r>
            <w:r w:rsidRPr="00823ED8">
              <w:rPr>
                <w:rFonts w:ascii="Arial" w:hAnsi="Arial"/>
                <w:sz w:val="20"/>
                <w:lang w:val="en-US"/>
              </w:rPr>
              <w:t>bjects</w:t>
            </w:r>
          </w:p>
        </w:tc>
        <w:tc>
          <w:tcPr>
            <w:tcW w:w="2126" w:type="dxa"/>
            <w:hideMark/>
          </w:tcPr>
          <w:p w14:paraId="4B4BB5FB" w14:textId="77777777" w:rsidR="00683D49" w:rsidRPr="00823ED8" w:rsidRDefault="00683D49" w:rsidP="00683D49">
            <w:pPr>
              <w:rPr>
                <w:rFonts w:ascii="Arial" w:hAnsi="Arial"/>
                <w:sz w:val="20"/>
                <w:lang w:val="en-US"/>
              </w:rPr>
            </w:pPr>
            <w:r w:rsidRPr="00823ED8">
              <w:rPr>
                <w:rFonts w:ascii="Arial" w:hAnsi="Arial"/>
                <w:sz w:val="20"/>
                <w:lang w:val="en-US"/>
              </w:rPr>
              <w:t>5</w:t>
            </w:r>
          </w:p>
        </w:tc>
        <w:tc>
          <w:tcPr>
            <w:tcW w:w="3119" w:type="dxa"/>
            <w:hideMark/>
          </w:tcPr>
          <w:p w14:paraId="32914702"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6D62B897" w14:textId="77777777" w:rsidTr="004F26D2">
        <w:trPr>
          <w:trHeight w:val="300"/>
        </w:trPr>
        <w:tc>
          <w:tcPr>
            <w:tcW w:w="738" w:type="dxa"/>
            <w:noWrap/>
            <w:hideMark/>
          </w:tcPr>
          <w:p w14:paraId="51B2B1B7" w14:textId="77777777" w:rsidR="00683D49" w:rsidRPr="00823ED8" w:rsidRDefault="00683D49" w:rsidP="00683D49">
            <w:pPr>
              <w:rPr>
                <w:rFonts w:ascii="Arial" w:hAnsi="Arial"/>
                <w:sz w:val="20"/>
                <w:lang w:val="en-US"/>
              </w:rPr>
            </w:pPr>
            <w:r w:rsidRPr="00823ED8">
              <w:rPr>
                <w:rFonts w:ascii="Arial" w:hAnsi="Arial"/>
                <w:sz w:val="20"/>
                <w:lang w:val="en-US"/>
              </w:rPr>
              <w:t>13</w:t>
            </w:r>
          </w:p>
        </w:tc>
        <w:tc>
          <w:tcPr>
            <w:tcW w:w="5401" w:type="dxa"/>
            <w:hideMark/>
          </w:tcPr>
          <w:p w14:paraId="4F58AC45" w14:textId="77777777" w:rsidR="00683D49" w:rsidRPr="00823ED8" w:rsidRDefault="00683D49">
            <w:pPr>
              <w:rPr>
                <w:rFonts w:ascii="Arial" w:hAnsi="Arial"/>
                <w:sz w:val="20"/>
                <w:lang w:val="en-US"/>
              </w:rPr>
            </w:pPr>
            <w:r w:rsidRPr="00823ED8">
              <w:rPr>
                <w:rFonts w:ascii="Arial" w:hAnsi="Arial"/>
                <w:sz w:val="20"/>
                <w:lang w:val="en-US"/>
              </w:rPr>
              <w:t xml:space="preserve">SAP Linear Asset </w:t>
            </w:r>
            <w:proofErr w:type="spellStart"/>
            <w:r w:rsidRPr="00823ED8">
              <w:rPr>
                <w:rFonts w:ascii="Arial" w:hAnsi="Arial"/>
                <w:sz w:val="20"/>
                <w:lang w:val="en-US"/>
              </w:rPr>
              <w:t>Mgmt</w:t>
            </w:r>
            <w:proofErr w:type="spellEnd"/>
            <w:r w:rsidRPr="00823ED8">
              <w:rPr>
                <w:rFonts w:ascii="Arial" w:hAnsi="Arial"/>
                <w:sz w:val="20"/>
                <w:lang w:val="en-US"/>
              </w:rPr>
              <w:t xml:space="preserve"> for SAP S/4HANA (7019107)</w:t>
            </w:r>
          </w:p>
        </w:tc>
        <w:tc>
          <w:tcPr>
            <w:tcW w:w="1764" w:type="dxa"/>
            <w:hideMark/>
          </w:tcPr>
          <w:p w14:paraId="17D5B766" w14:textId="5E113F12" w:rsidR="00683D49" w:rsidRPr="00823ED8" w:rsidRDefault="0088624C" w:rsidP="00683D49">
            <w:pPr>
              <w:rPr>
                <w:rFonts w:ascii="Arial" w:hAnsi="Arial"/>
                <w:sz w:val="20"/>
                <w:lang w:val="en-US"/>
              </w:rPr>
            </w:pPr>
            <w:r w:rsidRPr="00823ED8">
              <w:rPr>
                <w:rFonts w:ascii="Arial" w:hAnsi="Arial"/>
                <w:sz w:val="20"/>
                <w:lang w:val="en-US"/>
              </w:rPr>
              <w:t>User</w:t>
            </w:r>
          </w:p>
        </w:tc>
        <w:tc>
          <w:tcPr>
            <w:tcW w:w="2126" w:type="dxa"/>
            <w:hideMark/>
          </w:tcPr>
          <w:p w14:paraId="7CE97FD8" w14:textId="77777777" w:rsidR="00683D49" w:rsidRPr="00823ED8" w:rsidRDefault="00683D49" w:rsidP="00683D49">
            <w:pPr>
              <w:rPr>
                <w:rFonts w:ascii="Arial" w:hAnsi="Arial"/>
                <w:sz w:val="20"/>
                <w:lang w:val="en-US"/>
              </w:rPr>
            </w:pPr>
            <w:r w:rsidRPr="00823ED8">
              <w:rPr>
                <w:rFonts w:ascii="Arial" w:hAnsi="Arial"/>
                <w:sz w:val="20"/>
                <w:lang w:val="en-US"/>
              </w:rPr>
              <w:t>10</w:t>
            </w:r>
          </w:p>
        </w:tc>
        <w:tc>
          <w:tcPr>
            <w:tcW w:w="3119" w:type="dxa"/>
            <w:hideMark/>
          </w:tcPr>
          <w:p w14:paraId="24DA7FBA"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0EAA64F3" w14:textId="77777777" w:rsidTr="004F26D2">
        <w:trPr>
          <w:trHeight w:val="560"/>
        </w:trPr>
        <w:tc>
          <w:tcPr>
            <w:tcW w:w="738" w:type="dxa"/>
            <w:noWrap/>
            <w:hideMark/>
          </w:tcPr>
          <w:p w14:paraId="7F5077A1" w14:textId="77777777" w:rsidR="00683D49" w:rsidRPr="00823ED8" w:rsidRDefault="00683D49" w:rsidP="00683D49">
            <w:pPr>
              <w:rPr>
                <w:rFonts w:ascii="Arial" w:hAnsi="Arial"/>
                <w:sz w:val="20"/>
                <w:lang w:val="en-US"/>
              </w:rPr>
            </w:pPr>
            <w:r w:rsidRPr="00823ED8">
              <w:rPr>
                <w:rFonts w:ascii="Arial" w:hAnsi="Arial"/>
                <w:sz w:val="20"/>
                <w:lang w:val="en-US"/>
              </w:rPr>
              <w:t>14</w:t>
            </w:r>
          </w:p>
        </w:tc>
        <w:tc>
          <w:tcPr>
            <w:tcW w:w="5401" w:type="dxa"/>
            <w:hideMark/>
          </w:tcPr>
          <w:p w14:paraId="4D0A6894" w14:textId="77777777" w:rsidR="00683D49" w:rsidRPr="00823ED8" w:rsidRDefault="00683D49">
            <w:pPr>
              <w:rPr>
                <w:rFonts w:ascii="Arial" w:hAnsi="Arial"/>
                <w:sz w:val="20"/>
                <w:lang w:val="en-US"/>
              </w:rPr>
            </w:pPr>
            <w:r w:rsidRPr="00823ED8">
              <w:rPr>
                <w:rFonts w:ascii="Arial" w:hAnsi="Arial"/>
                <w:sz w:val="20"/>
                <w:lang w:val="en-US"/>
              </w:rPr>
              <w:t>SAP S/4HANA Digital Access (7020278)</w:t>
            </w:r>
          </w:p>
        </w:tc>
        <w:tc>
          <w:tcPr>
            <w:tcW w:w="1764" w:type="dxa"/>
            <w:hideMark/>
          </w:tcPr>
          <w:p w14:paraId="235AD0CE" w14:textId="5FEAD852" w:rsidR="00683D49" w:rsidRPr="00823ED8" w:rsidRDefault="00683D49" w:rsidP="00683D49">
            <w:pPr>
              <w:rPr>
                <w:rFonts w:ascii="Arial" w:hAnsi="Arial"/>
                <w:sz w:val="20"/>
                <w:lang w:val="en-US"/>
              </w:rPr>
            </w:pPr>
            <w:r w:rsidRPr="0091260F">
              <w:rPr>
                <w:rFonts w:ascii="Arial" w:hAnsi="Arial" w:cs="Arial"/>
                <w:iCs/>
                <w:sz w:val="20"/>
                <w:szCs w:val="20"/>
              </w:rPr>
              <w:t>1000</w:t>
            </w:r>
            <w:r w:rsidRPr="00823ED8">
              <w:rPr>
                <w:rFonts w:ascii="Arial" w:hAnsi="Arial"/>
                <w:sz w:val="20"/>
                <w:lang w:val="en-US"/>
              </w:rPr>
              <w:t xml:space="preserve"> documents</w:t>
            </w:r>
          </w:p>
        </w:tc>
        <w:tc>
          <w:tcPr>
            <w:tcW w:w="2126" w:type="dxa"/>
            <w:hideMark/>
          </w:tcPr>
          <w:p w14:paraId="6E093CE9" w14:textId="77777777" w:rsidR="00683D49" w:rsidRPr="00823ED8" w:rsidRDefault="00683D49" w:rsidP="00683D49">
            <w:pPr>
              <w:rPr>
                <w:rFonts w:ascii="Arial" w:hAnsi="Arial"/>
                <w:sz w:val="20"/>
                <w:lang w:val="en-US"/>
              </w:rPr>
            </w:pPr>
            <w:r w:rsidRPr="00823ED8">
              <w:rPr>
                <w:rFonts w:ascii="Arial" w:hAnsi="Arial"/>
                <w:sz w:val="20"/>
                <w:lang w:val="en-US"/>
              </w:rPr>
              <w:t>650</w:t>
            </w:r>
          </w:p>
        </w:tc>
        <w:tc>
          <w:tcPr>
            <w:tcW w:w="3119" w:type="dxa"/>
            <w:hideMark/>
          </w:tcPr>
          <w:p w14:paraId="73729AD2"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00DA8608" w14:textId="77777777" w:rsidTr="004F26D2">
        <w:trPr>
          <w:trHeight w:val="300"/>
        </w:trPr>
        <w:tc>
          <w:tcPr>
            <w:tcW w:w="738" w:type="dxa"/>
            <w:noWrap/>
            <w:hideMark/>
          </w:tcPr>
          <w:p w14:paraId="39EF7F17" w14:textId="77777777" w:rsidR="00683D49" w:rsidRPr="00823ED8" w:rsidRDefault="00683D49" w:rsidP="00683D49">
            <w:pPr>
              <w:rPr>
                <w:rFonts w:ascii="Arial" w:hAnsi="Arial"/>
                <w:sz w:val="20"/>
                <w:lang w:val="en-US"/>
              </w:rPr>
            </w:pPr>
            <w:r w:rsidRPr="00823ED8">
              <w:rPr>
                <w:rFonts w:ascii="Arial" w:hAnsi="Arial"/>
                <w:sz w:val="20"/>
                <w:lang w:val="en-US"/>
              </w:rPr>
              <w:t>15</w:t>
            </w:r>
          </w:p>
        </w:tc>
        <w:tc>
          <w:tcPr>
            <w:tcW w:w="5401" w:type="dxa"/>
            <w:hideMark/>
          </w:tcPr>
          <w:p w14:paraId="33EB73C4" w14:textId="77777777" w:rsidR="00683D49" w:rsidRPr="00823ED8" w:rsidRDefault="00683D49">
            <w:pPr>
              <w:rPr>
                <w:rFonts w:ascii="Arial" w:hAnsi="Arial"/>
                <w:sz w:val="20"/>
                <w:lang w:val="en-US"/>
              </w:rPr>
            </w:pPr>
            <w:r w:rsidRPr="00823ED8">
              <w:rPr>
                <w:rFonts w:ascii="Arial" w:hAnsi="Arial"/>
                <w:sz w:val="20"/>
                <w:lang w:val="en-US"/>
              </w:rPr>
              <w:t>SAP S/4HANA, Developer access (7018682)</w:t>
            </w:r>
          </w:p>
        </w:tc>
        <w:tc>
          <w:tcPr>
            <w:tcW w:w="1764" w:type="dxa"/>
            <w:hideMark/>
          </w:tcPr>
          <w:p w14:paraId="6AC4FAF2" w14:textId="7B1728D9" w:rsidR="00683D49" w:rsidRPr="00823ED8" w:rsidRDefault="00090409" w:rsidP="00683D49">
            <w:pPr>
              <w:rPr>
                <w:rFonts w:ascii="Arial" w:hAnsi="Arial"/>
                <w:sz w:val="20"/>
                <w:lang w:val="en-US"/>
              </w:rPr>
            </w:pPr>
            <w:r w:rsidRPr="00823ED8">
              <w:rPr>
                <w:rFonts w:ascii="Arial" w:hAnsi="Arial"/>
                <w:sz w:val="20"/>
                <w:lang w:val="en-US"/>
              </w:rPr>
              <w:t>User</w:t>
            </w:r>
          </w:p>
        </w:tc>
        <w:tc>
          <w:tcPr>
            <w:tcW w:w="2126" w:type="dxa"/>
            <w:hideMark/>
          </w:tcPr>
          <w:p w14:paraId="21DC0077" w14:textId="053E1DDD" w:rsidR="00683D49" w:rsidRPr="00823ED8" w:rsidRDefault="00D45313" w:rsidP="00683D49">
            <w:pPr>
              <w:rPr>
                <w:rFonts w:ascii="Arial" w:hAnsi="Arial"/>
                <w:sz w:val="20"/>
                <w:lang w:val="en-US"/>
              </w:rPr>
            </w:pPr>
            <w:r>
              <w:rPr>
                <w:rFonts w:ascii="Arial" w:hAnsi="Arial"/>
                <w:sz w:val="20"/>
                <w:lang w:val="en-US"/>
              </w:rPr>
              <w:t>4</w:t>
            </w:r>
          </w:p>
        </w:tc>
        <w:tc>
          <w:tcPr>
            <w:tcW w:w="3119" w:type="dxa"/>
            <w:hideMark/>
          </w:tcPr>
          <w:p w14:paraId="100A93F3"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64880BE" w14:textId="77777777" w:rsidTr="004F26D2">
        <w:trPr>
          <w:trHeight w:val="300"/>
        </w:trPr>
        <w:tc>
          <w:tcPr>
            <w:tcW w:w="738" w:type="dxa"/>
            <w:noWrap/>
            <w:hideMark/>
          </w:tcPr>
          <w:p w14:paraId="5A548F96" w14:textId="77777777" w:rsidR="00683D49" w:rsidRPr="00823ED8" w:rsidRDefault="00683D49" w:rsidP="00683D49">
            <w:pPr>
              <w:rPr>
                <w:rFonts w:ascii="Arial" w:hAnsi="Arial"/>
                <w:sz w:val="20"/>
                <w:lang w:val="en-US"/>
              </w:rPr>
            </w:pPr>
            <w:r w:rsidRPr="00823ED8">
              <w:rPr>
                <w:rFonts w:ascii="Arial" w:hAnsi="Arial"/>
                <w:sz w:val="20"/>
                <w:lang w:val="en-US"/>
              </w:rPr>
              <w:t>16</w:t>
            </w:r>
          </w:p>
        </w:tc>
        <w:tc>
          <w:tcPr>
            <w:tcW w:w="5401" w:type="dxa"/>
            <w:hideMark/>
          </w:tcPr>
          <w:p w14:paraId="79154D8C" w14:textId="77777777" w:rsidR="00683D49" w:rsidRPr="00823ED8" w:rsidRDefault="00683D49">
            <w:pPr>
              <w:rPr>
                <w:rFonts w:ascii="Arial" w:hAnsi="Arial"/>
                <w:sz w:val="20"/>
                <w:lang w:val="en-US"/>
              </w:rPr>
            </w:pPr>
            <w:r w:rsidRPr="00823ED8">
              <w:rPr>
                <w:rFonts w:ascii="Arial" w:hAnsi="Arial"/>
                <w:sz w:val="20"/>
                <w:lang w:val="en-US"/>
              </w:rPr>
              <w:t>SAP Business Suite Developer User (7002389)</w:t>
            </w:r>
          </w:p>
        </w:tc>
        <w:tc>
          <w:tcPr>
            <w:tcW w:w="1764" w:type="dxa"/>
            <w:hideMark/>
          </w:tcPr>
          <w:p w14:paraId="414CFA48" w14:textId="56A6D1EF" w:rsidR="00683D49" w:rsidRPr="00823ED8" w:rsidRDefault="00090409" w:rsidP="00683D49">
            <w:pPr>
              <w:rPr>
                <w:rFonts w:ascii="Arial" w:hAnsi="Arial"/>
                <w:sz w:val="20"/>
                <w:lang w:val="en-US"/>
              </w:rPr>
            </w:pPr>
            <w:r w:rsidRPr="00823ED8">
              <w:rPr>
                <w:rFonts w:ascii="Arial" w:hAnsi="Arial"/>
                <w:sz w:val="20"/>
                <w:lang w:val="en-US"/>
              </w:rPr>
              <w:t>User</w:t>
            </w:r>
          </w:p>
        </w:tc>
        <w:tc>
          <w:tcPr>
            <w:tcW w:w="2126" w:type="dxa"/>
            <w:hideMark/>
          </w:tcPr>
          <w:p w14:paraId="412A70C0" w14:textId="77777777" w:rsidR="00683D49" w:rsidRPr="00823ED8" w:rsidRDefault="00683D49" w:rsidP="00683D49">
            <w:pPr>
              <w:rPr>
                <w:rFonts w:ascii="Arial" w:hAnsi="Arial"/>
                <w:sz w:val="20"/>
                <w:lang w:val="en-US"/>
              </w:rPr>
            </w:pPr>
            <w:r w:rsidRPr="00823ED8">
              <w:rPr>
                <w:rFonts w:ascii="Arial" w:hAnsi="Arial"/>
                <w:sz w:val="20"/>
                <w:lang w:val="en-US"/>
              </w:rPr>
              <w:t>3</w:t>
            </w:r>
          </w:p>
        </w:tc>
        <w:tc>
          <w:tcPr>
            <w:tcW w:w="3119" w:type="dxa"/>
            <w:hideMark/>
          </w:tcPr>
          <w:p w14:paraId="1434525D"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7A8E4BF2" w14:textId="77777777" w:rsidTr="004F26D2">
        <w:trPr>
          <w:trHeight w:val="300"/>
        </w:trPr>
        <w:tc>
          <w:tcPr>
            <w:tcW w:w="738" w:type="dxa"/>
            <w:noWrap/>
            <w:hideMark/>
          </w:tcPr>
          <w:p w14:paraId="167FD364" w14:textId="77777777" w:rsidR="00683D49" w:rsidRPr="00823ED8" w:rsidRDefault="00683D49" w:rsidP="00683D49">
            <w:pPr>
              <w:rPr>
                <w:rFonts w:ascii="Arial" w:hAnsi="Arial"/>
                <w:sz w:val="20"/>
                <w:lang w:val="en-US"/>
              </w:rPr>
            </w:pPr>
            <w:r w:rsidRPr="00823ED8">
              <w:rPr>
                <w:rFonts w:ascii="Arial" w:hAnsi="Arial"/>
                <w:sz w:val="20"/>
                <w:lang w:val="en-US"/>
              </w:rPr>
              <w:t>17</w:t>
            </w:r>
          </w:p>
        </w:tc>
        <w:tc>
          <w:tcPr>
            <w:tcW w:w="5401" w:type="dxa"/>
            <w:hideMark/>
          </w:tcPr>
          <w:p w14:paraId="40DD590D" w14:textId="0845B64D" w:rsidR="00683D49" w:rsidRPr="00823ED8" w:rsidRDefault="00683D49">
            <w:pPr>
              <w:rPr>
                <w:rFonts w:ascii="Arial" w:hAnsi="Arial"/>
                <w:sz w:val="20"/>
                <w:lang w:val="en-US"/>
              </w:rPr>
            </w:pPr>
            <w:r w:rsidRPr="00823ED8">
              <w:rPr>
                <w:rFonts w:ascii="Arial" w:hAnsi="Arial"/>
                <w:sz w:val="20"/>
                <w:lang w:val="en-US"/>
              </w:rPr>
              <w:t xml:space="preserve">SAP Single Sign-On – SAP </w:t>
            </w:r>
            <w:r w:rsidRPr="00A94C88">
              <w:rPr>
                <w:rFonts w:ascii="Arial" w:hAnsi="Arial" w:cs="Arial"/>
                <w:sz w:val="20"/>
                <w:szCs w:val="20"/>
                <w:lang w:val="en-US"/>
              </w:rPr>
              <w:t>code</w:t>
            </w:r>
            <w:r w:rsidRPr="00823ED8">
              <w:rPr>
                <w:rFonts w:ascii="Arial" w:hAnsi="Arial"/>
                <w:sz w:val="20"/>
                <w:lang w:val="en-US"/>
              </w:rPr>
              <w:t xml:space="preserve"> 7017299 </w:t>
            </w:r>
          </w:p>
        </w:tc>
        <w:tc>
          <w:tcPr>
            <w:tcW w:w="1764" w:type="dxa"/>
            <w:hideMark/>
          </w:tcPr>
          <w:p w14:paraId="06AE2AA2" w14:textId="756F5A19" w:rsidR="00683D49" w:rsidRPr="00823ED8" w:rsidRDefault="00683D49" w:rsidP="00683D49">
            <w:pPr>
              <w:rPr>
                <w:rFonts w:ascii="Arial" w:hAnsi="Arial"/>
                <w:sz w:val="20"/>
                <w:lang w:val="en-US"/>
              </w:rPr>
            </w:pPr>
            <w:r w:rsidRPr="00823ED8">
              <w:rPr>
                <w:rFonts w:ascii="Arial" w:hAnsi="Arial"/>
                <w:sz w:val="20"/>
                <w:lang w:val="en-US"/>
              </w:rPr>
              <w:t xml:space="preserve">50 </w:t>
            </w:r>
            <w:r w:rsidR="00A94C88">
              <w:rPr>
                <w:rFonts w:ascii="Arial" w:hAnsi="Arial" w:cs="Arial"/>
                <w:sz w:val="20"/>
                <w:szCs w:val="20"/>
                <w:lang w:val="en-US"/>
              </w:rPr>
              <w:t>u</w:t>
            </w:r>
            <w:r w:rsidRPr="00A94C88">
              <w:rPr>
                <w:rFonts w:ascii="Arial" w:hAnsi="Arial" w:cs="Arial"/>
                <w:sz w:val="20"/>
                <w:szCs w:val="20"/>
                <w:lang w:val="en-US"/>
              </w:rPr>
              <w:t>sers</w:t>
            </w:r>
            <w:r w:rsidRPr="00823ED8">
              <w:rPr>
                <w:rFonts w:ascii="Arial" w:hAnsi="Arial"/>
                <w:sz w:val="20"/>
                <w:lang w:val="en-US"/>
              </w:rPr>
              <w:t xml:space="preserve"> </w:t>
            </w:r>
          </w:p>
        </w:tc>
        <w:tc>
          <w:tcPr>
            <w:tcW w:w="2126" w:type="dxa"/>
            <w:hideMark/>
          </w:tcPr>
          <w:p w14:paraId="62A63356" w14:textId="77777777" w:rsidR="00683D49" w:rsidRPr="00823ED8" w:rsidRDefault="00683D49" w:rsidP="00683D49">
            <w:pPr>
              <w:rPr>
                <w:rFonts w:ascii="Arial" w:hAnsi="Arial"/>
                <w:sz w:val="20"/>
                <w:lang w:val="en-US"/>
              </w:rPr>
            </w:pPr>
            <w:r w:rsidRPr="00823ED8">
              <w:rPr>
                <w:rFonts w:ascii="Arial" w:hAnsi="Arial"/>
                <w:sz w:val="20"/>
                <w:lang w:val="en-US"/>
              </w:rPr>
              <w:t>35</w:t>
            </w:r>
          </w:p>
        </w:tc>
        <w:tc>
          <w:tcPr>
            <w:tcW w:w="3119" w:type="dxa"/>
            <w:hideMark/>
          </w:tcPr>
          <w:p w14:paraId="1D0C43B6"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7525DD83" w14:textId="77777777" w:rsidTr="004F26D2">
        <w:trPr>
          <w:trHeight w:val="560"/>
        </w:trPr>
        <w:tc>
          <w:tcPr>
            <w:tcW w:w="738" w:type="dxa"/>
            <w:noWrap/>
            <w:hideMark/>
          </w:tcPr>
          <w:p w14:paraId="400470E9" w14:textId="77777777" w:rsidR="00683D49" w:rsidRPr="00823ED8" w:rsidRDefault="00683D49" w:rsidP="00683D49">
            <w:pPr>
              <w:rPr>
                <w:rFonts w:ascii="Arial" w:hAnsi="Arial"/>
                <w:sz w:val="20"/>
                <w:lang w:val="en-US"/>
              </w:rPr>
            </w:pPr>
            <w:r w:rsidRPr="00823ED8">
              <w:rPr>
                <w:rFonts w:ascii="Arial" w:hAnsi="Arial"/>
                <w:sz w:val="20"/>
                <w:lang w:val="en-US"/>
              </w:rPr>
              <w:t>18</w:t>
            </w:r>
          </w:p>
        </w:tc>
        <w:tc>
          <w:tcPr>
            <w:tcW w:w="5401" w:type="dxa"/>
            <w:hideMark/>
          </w:tcPr>
          <w:p w14:paraId="056C6700" w14:textId="77777777" w:rsidR="00683D49" w:rsidRPr="00823ED8" w:rsidRDefault="00683D49">
            <w:pPr>
              <w:rPr>
                <w:rFonts w:ascii="Arial" w:hAnsi="Arial"/>
                <w:sz w:val="20"/>
                <w:lang w:val="en-US"/>
              </w:rPr>
            </w:pPr>
            <w:r w:rsidRPr="00823ED8">
              <w:rPr>
                <w:rFonts w:ascii="Arial" w:hAnsi="Arial"/>
                <w:sz w:val="20"/>
                <w:lang w:val="en-US"/>
              </w:rPr>
              <w:t>SAP BW/4HANA (7020284)</w:t>
            </w:r>
          </w:p>
        </w:tc>
        <w:tc>
          <w:tcPr>
            <w:tcW w:w="1764" w:type="dxa"/>
            <w:hideMark/>
          </w:tcPr>
          <w:p w14:paraId="2AB82200" w14:textId="69994B7C" w:rsidR="00683D49" w:rsidRPr="00823ED8" w:rsidRDefault="00090409" w:rsidP="00683D49">
            <w:pPr>
              <w:rPr>
                <w:rFonts w:ascii="Arial" w:hAnsi="Arial"/>
                <w:sz w:val="20"/>
                <w:lang w:val="en-US"/>
              </w:rPr>
            </w:pPr>
            <w:r w:rsidRPr="00823ED8">
              <w:rPr>
                <w:rFonts w:ascii="Arial" w:hAnsi="Arial"/>
                <w:sz w:val="20"/>
                <w:lang w:val="en-US"/>
              </w:rPr>
              <w:t>Memory, 64GB</w:t>
            </w:r>
          </w:p>
        </w:tc>
        <w:tc>
          <w:tcPr>
            <w:tcW w:w="2126" w:type="dxa"/>
            <w:hideMark/>
          </w:tcPr>
          <w:p w14:paraId="74FD19E9" w14:textId="77777777" w:rsidR="00683D49" w:rsidRPr="00823ED8" w:rsidRDefault="00683D49" w:rsidP="00683D49">
            <w:pPr>
              <w:rPr>
                <w:rFonts w:ascii="Arial" w:hAnsi="Arial"/>
                <w:sz w:val="20"/>
                <w:lang w:val="en-US"/>
              </w:rPr>
            </w:pPr>
            <w:r w:rsidRPr="00823ED8">
              <w:rPr>
                <w:rFonts w:ascii="Arial" w:hAnsi="Arial"/>
                <w:sz w:val="20"/>
                <w:lang w:val="en-US"/>
              </w:rPr>
              <w:t>4</w:t>
            </w:r>
          </w:p>
        </w:tc>
        <w:tc>
          <w:tcPr>
            <w:tcW w:w="3119" w:type="dxa"/>
            <w:hideMark/>
          </w:tcPr>
          <w:p w14:paraId="2CD7FD87"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46363097" w14:textId="77777777" w:rsidTr="004F26D2">
        <w:trPr>
          <w:trHeight w:val="560"/>
        </w:trPr>
        <w:tc>
          <w:tcPr>
            <w:tcW w:w="738" w:type="dxa"/>
            <w:noWrap/>
            <w:hideMark/>
          </w:tcPr>
          <w:p w14:paraId="48AFD0A4" w14:textId="77777777" w:rsidR="00683D49" w:rsidRPr="00823ED8" w:rsidRDefault="00683D49" w:rsidP="00683D49">
            <w:pPr>
              <w:rPr>
                <w:rFonts w:ascii="Arial" w:hAnsi="Arial"/>
                <w:sz w:val="20"/>
                <w:lang w:val="en-US"/>
              </w:rPr>
            </w:pPr>
            <w:r w:rsidRPr="00823ED8">
              <w:rPr>
                <w:rFonts w:ascii="Arial" w:hAnsi="Arial"/>
                <w:sz w:val="20"/>
                <w:lang w:val="en-US"/>
              </w:rPr>
              <w:t>19</w:t>
            </w:r>
          </w:p>
        </w:tc>
        <w:tc>
          <w:tcPr>
            <w:tcW w:w="5401" w:type="dxa"/>
            <w:hideMark/>
          </w:tcPr>
          <w:p w14:paraId="1BE40C8E" w14:textId="77777777" w:rsidR="00683D49" w:rsidRPr="00823ED8" w:rsidRDefault="00683D49">
            <w:pPr>
              <w:rPr>
                <w:rFonts w:ascii="Arial" w:hAnsi="Arial"/>
                <w:sz w:val="20"/>
                <w:lang w:val="en-US"/>
              </w:rPr>
            </w:pPr>
            <w:r w:rsidRPr="00823ED8">
              <w:rPr>
                <w:rFonts w:ascii="Arial" w:hAnsi="Arial"/>
                <w:sz w:val="20"/>
                <w:lang w:val="en-US"/>
              </w:rPr>
              <w:t>SAP HANA, runtime edition for applications &amp; SAP BW - New/Subsequent (7021720)</w:t>
            </w:r>
          </w:p>
        </w:tc>
        <w:tc>
          <w:tcPr>
            <w:tcW w:w="1764" w:type="dxa"/>
            <w:hideMark/>
          </w:tcPr>
          <w:p w14:paraId="16C2696C" w14:textId="06549090" w:rsidR="00683D49" w:rsidRPr="00823ED8" w:rsidRDefault="00090409" w:rsidP="00683D49">
            <w:pPr>
              <w:rPr>
                <w:rFonts w:ascii="Arial" w:hAnsi="Arial"/>
                <w:sz w:val="20"/>
                <w:lang w:val="en-US"/>
              </w:rPr>
            </w:pPr>
            <w:r w:rsidRPr="00823ED8">
              <w:rPr>
                <w:rFonts w:ascii="Arial" w:hAnsi="Arial"/>
                <w:sz w:val="20"/>
                <w:lang w:val="en-US"/>
              </w:rPr>
              <w:t>Package</w:t>
            </w:r>
          </w:p>
        </w:tc>
        <w:tc>
          <w:tcPr>
            <w:tcW w:w="2126" w:type="dxa"/>
            <w:hideMark/>
          </w:tcPr>
          <w:p w14:paraId="3B5312CD"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7D050FA5"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62254ADE" w14:textId="77777777" w:rsidTr="004F26D2">
        <w:trPr>
          <w:trHeight w:val="300"/>
        </w:trPr>
        <w:tc>
          <w:tcPr>
            <w:tcW w:w="738" w:type="dxa"/>
            <w:noWrap/>
            <w:hideMark/>
          </w:tcPr>
          <w:p w14:paraId="27F2F03E" w14:textId="77777777" w:rsidR="00683D49" w:rsidRPr="00823ED8" w:rsidRDefault="00683D49" w:rsidP="00683D49">
            <w:pPr>
              <w:rPr>
                <w:rFonts w:ascii="Arial" w:hAnsi="Arial"/>
                <w:sz w:val="20"/>
                <w:lang w:val="en-US"/>
              </w:rPr>
            </w:pPr>
            <w:r w:rsidRPr="00823ED8">
              <w:rPr>
                <w:rFonts w:ascii="Arial" w:hAnsi="Arial"/>
                <w:sz w:val="20"/>
                <w:lang w:val="en-US"/>
              </w:rPr>
              <w:t>20</w:t>
            </w:r>
          </w:p>
        </w:tc>
        <w:tc>
          <w:tcPr>
            <w:tcW w:w="5401" w:type="dxa"/>
            <w:hideMark/>
          </w:tcPr>
          <w:p w14:paraId="2DF736C4" w14:textId="77777777" w:rsidR="00683D49" w:rsidRPr="00823ED8" w:rsidRDefault="00683D49">
            <w:pPr>
              <w:rPr>
                <w:rFonts w:ascii="Arial" w:hAnsi="Arial"/>
                <w:sz w:val="20"/>
                <w:lang w:val="en-US"/>
              </w:rPr>
            </w:pPr>
            <w:r w:rsidRPr="00823ED8">
              <w:rPr>
                <w:rFonts w:ascii="Arial" w:hAnsi="Arial"/>
                <w:sz w:val="20"/>
                <w:lang w:val="en-US"/>
              </w:rPr>
              <w:t xml:space="preserve">SAP HANA, RT ed </w:t>
            </w:r>
            <w:proofErr w:type="spellStart"/>
            <w:r w:rsidRPr="00823ED8">
              <w:rPr>
                <w:rFonts w:ascii="Arial" w:hAnsi="Arial"/>
                <w:sz w:val="20"/>
                <w:lang w:val="en-US"/>
              </w:rPr>
              <w:t>Applic</w:t>
            </w:r>
            <w:proofErr w:type="spellEnd"/>
            <w:r w:rsidRPr="00823ED8">
              <w:rPr>
                <w:rFonts w:ascii="Arial" w:hAnsi="Arial"/>
                <w:sz w:val="20"/>
                <w:lang w:val="en-US"/>
              </w:rPr>
              <w:t xml:space="preserve"> &amp; BW-</w:t>
            </w:r>
            <w:proofErr w:type="spellStart"/>
            <w:r w:rsidRPr="00823ED8">
              <w:rPr>
                <w:rFonts w:ascii="Arial" w:hAnsi="Arial"/>
                <w:sz w:val="20"/>
                <w:lang w:val="en-US"/>
              </w:rPr>
              <w:t>inst</w:t>
            </w:r>
            <w:proofErr w:type="spellEnd"/>
            <w:r w:rsidRPr="00823ED8">
              <w:rPr>
                <w:rFonts w:ascii="Arial" w:hAnsi="Arial"/>
                <w:sz w:val="20"/>
                <w:lang w:val="en-US"/>
              </w:rPr>
              <w:t xml:space="preserve"> base (7020046)</w:t>
            </w:r>
          </w:p>
        </w:tc>
        <w:tc>
          <w:tcPr>
            <w:tcW w:w="1764" w:type="dxa"/>
            <w:hideMark/>
          </w:tcPr>
          <w:p w14:paraId="7FFCD88A" w14:textId="04902AD8" w:rsidR="00683D49" w:rsidRPr="00823ED8" w:rsidRDefault="00090409" w:rsidP="00683D49">
            <w:pPr>
              <w:rPr>
                <w:rFonts w:ascii="Arial" w:hAnsi="Arial"/>
                <w:sz w:val="20"/>
                <w:lang w:val="en-US"/>
              </w:rPr>
            </w:pPr>
            <w:r w:rsidRPr="00823ED8">
              <w:rPr>
                <w:rFonts w:ascii="Arial" w:hAnsi="Arial"/>
                <w:sz w:val="20"/>
                <w:lang w:val="en-US"/>
              </w:rPr>
              <w:t>Package</w:t>
            </w:r>
          </w:p>
        </w:tc>
        <w:tc>
          <w:tcPr>
            <w:tcW w:w="2126" w:type="dxa"/>
            <w:hideMark/>
          </w:tcPr>
          <w:p w14:paraId="220C1015"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43D1C953"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1226D68F" w14:textId="77777777" w:rsidTr="004F26D2">
        <w:trPr>
          <w:trHeight w:val="300"/>
        </w:trPr>
        <w:tc>
          <w:tcPr>
            <w:tcW w:w="738" w:type="dxa"/>
            <w:noWrap/>
            <w:hideMark/>
          </w:tcPr>
          <w:p w14:paraId="4BB61F0F" w14:textId="77777777" w:rsidR="00683D49" w:rsidRPr="00823ED8" w:rsidRDefault="00683D49" w:rsidP="00683D49">
            <w:pPr>
              <w:rPr>
                <w:rFonts w:ascii="Arial" w:hAnsi="Arial"/>
                <w:sz w:val="20"/>
                <w:lang w:val="en-US"/>
              </w:rPr>
            </w:pPr>
            <w:r w:rsidRPr="00823ED8">
              <w:rPr>
                <w:rFonts w:ascii="Arial" w:hAnsi="Arial"/>
                <w:sz w:val="20"/>
                <w:lang w:val="en-US"/>
              </w:rPr>
              <w:t>21</w:t>
            </w:r>
          </w:p>
        </w:tc>
        <w:tc>
          <w:tcPr>
            <w:tcW w:w="5401" w:type="dxa"/>
            <w:hideMark/>
          </w:tcPr>
          <w:p w14:paraId="24D25852" w14:textId="77777777" w:rsidR="00683D49" w:rsidRPr="00823ED8" w:rsidRDefault="00683D49">
            <w:pPr>
              <w:rPr>
                <w:rFonts w:ascii="Arial" w:hAnsi="Arial"/>
                <w:sz w:val="20"/>
                <w:lang w:val="en-US"/>
              </w:rPr>
            </w:pPr>
            <w:r w:rsidRPr="00823ED8">
              <w:rPr>
                <w:rFonts w:ascii="Arial" w:hAnsi="Arial"/>
                <w:sz w:val="20"/>
                <w:lang w:val="en-US"/>
              </w:rPr>
              <w:t>SAP HANA, RT ed f. SAP BW - install base (7016493)</w:t>
            </w:r>
          </w:p>
        </w:tc>
        <w:tc>
          <w:tcPr>
            <w:tcW w:w="1764" w:type="dxa"/>
            <w:hideMark/>
          </w:tcPr>
          <w:p w14:paraId="3492FB69" w14:textId="4943605B" w:rsidR="00683D49" w:rsidRPr="00823ED8" w:rsidRDefault="00090409" w:rsidP="00683D49">
            <w:pPr>
              <w:rPr>
                <w:rFonts w:ascii="Arial" w:hAnsi="Arial"/>
                <w:sz w:val="20"/>
                <w:lang w:val="en-US"/>
              </w:rPr>
            </w:pPr>
            <w:r w:rsidRPr="00823ED8">
              <w:rPr>
                <w:rFonts w:ascii="Arial" w:hAnsi="Arial"/>
                <w:sz w:val="20"/>
                <w:lang w:val="en-US"/>
              </w:rPr>
              <w:t>Package</w:t>
            </w:r>
          </w:p>
        </w:tc>
        <w:tc>
          <w:tcPr>
            <w:tcW w:w="2126" w:type="dxa"/>
            <w:hideMark/>
          </w:tcPr>
          <w:p w14:paraId="05C3B8C6"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3119" w:type="dxa"/>
            <w:hideMark/>
          </w:tcPr>
          <w:p w14:paraId="40943E4D"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3E6DC88D" w14:textId="77777777" w:rsidTr="004F26D2">
        <w:trPr>
          <w:trHeight w:val="300"/>
        </w:trPr>
        <w:tc>
          <w:tcPr>
            <w:tcW w:w="738" w:type="dxa"/>
            <w:noWrap/>
            <w:hideMark/>
          </w:tcPr>
          <w:p w14:paraId="7701E378" w14:textId="7197D263" w:rsidR="00683D49" w:rsidRPr="00823ED8" w:rsidRDefault="00683D49" w:rsidP="00683D49">
            <w:pPr>
              <w:rPr>
                <w:rFonts w:ascii="Arial" w:hAnsi="Arial"/>
                <w:b/>
                <w:sz w:val="20"/>
                <w:lang w:val="en-US"/>
              </w:rPr>
            </w:pPr>
            <w:r w:rsidRPr="00823ED8">
              <w:rPr>
                <w:rFonts w:ascii="Arial" w:hAnsi="Arial"/>
                <w:b/>
                <w:sz w:val="20"/>
                <w:lang w:val="en-US"/>
              </w:rPr>
              <w:t>III.</w:t>
            </w:r>
          </w:p>
        </w:tc>
        <w:tc>
          <w:tcPr>
            <w:tcW w:w="12410" w:type="dxa"/>
            <w:gridSpan w:val="4"/>
            <w:hideMark/>
          </w:tcPr>
          <w:p w14:paraId="1E80634A" w14:textId="761C1E45" w:rsidR="00683D49" w:rsidRPr="00823ED8" w:rsidRDefault="00683D49">
            <w:pPr>
              <w:rPr>
                <w:rFonts w:ascii="Arial" w:hAnsi="Arial"/>
                <w:b/>
                <w:sz w:val="20"/>
                <w:lang w:val="en-US"/>
              </w:rPr>
            </w:pPr>
            <w:proofErr w:type="spellStart"/>
            <w:r w:rsidRPr="0091260F">
              <w:rPr>
                <w:rFonts w:ascii="Arial" w:hAnsi="Arial" w:cs="Arial"/>
                <w:b/>
                <w:bCs/>
                <w:iCs/>
                <w:sz w:val="20"/>
                <w:szCs w:val="20"/>
              </w:rPr>
              <w:t>Support</w:t>
            </w:r>
            <w:proofErr w:type="spellEnd"/>
            <w:r w:rsidRPr="00823ED8">
              <w:rPr>
                <w:rFonts w:ascii="Arial" w:hAnsi="Arial"/>
                <w:b/>
                <w:sz w:val="20"/>
                <w:lang w:val="en-US"/>
              </w:rPr>
              <w:t xml:space="preserve"> for additional </w:t>
            </w:r>
            <w:r w:rsidR="00F918C5">
              <w:rPr>
                <w:rFonts w:ascii="Arial" w:hAnsi="Arial" w:cs="Arial"/>
                <w:b/>
                <w:bCs/>
                <w:sz w:val="20"/>
                <w:szCs w:val="20"/>
                <w:lang w:val="en-US"/>
              </w:rPr>
              <w:t>licenses</w:t>
            </w:r>
          </w:p>
        </w:tc>
      </w:tr>
      <w:tr w:rsidR="00683D49" w:rsidRPr="00A94C88" w14:paraId="5E39B90E" w14:textId="77777777" w:rsidTr="004F26D2">
        <w:trPr>
          <w:trHeight w:val="560"/>
        </w:trPr>
        <w:tc>
          <w:tcPr>
            <w:tcW w:w="738" w:type="dxa"/>
            <w:noWrap/>
            <w:hideMark/>
          </w:tcPr>
          <w:p w14:paraId="14B3ABAE" w14:textId="77777777" w:rsidR="00683D49" w:rsidRPr="00823ED8" w:rsidRDefault="00683D49" w:rsidP="00683D49">
            <w:pPr>
              <w:rPr>
                <w:rFonts w:ascii="Arial" w:hAnsi="Arial"/>
                <w:sz w:val="20"/>
                <w:lang w:val="en-US"/>
              </w:rPr>
            </w:pPr>
            <w:r w:rsidRPr="00823ED8">
              <w:rPr>
                <w:rFonts w:ascii="Arial" w:hAnsi="Arial"/>
                <w:sz w:val="20"/>
                <w:lang w:val="en-US"/>
              </w:rPr>
              <w:t>1</w:t>
            </w:r>
          </w:p>
        </w:tc>
        <w:tc>
          <w:tcPr>
            <w:tcW w:w="5401" w:type="dxa"/>
            <w:hideMark/>
          </w:tcPr>
          <w:p w14:paraId="4BCDFF9D" w14:textId="77777777" w:rsidR="00683D49" w:rsidRPr="00823ED8" w:rsidRDefault="00683D49">
            <w:pPr>
              <w:rPr>
                <w:rFonts w:ascii="Arial" w:hAnsi="Arial"/>
                <w:sz w:val="20"/>
                <w:lang w:val="en-US"/>
              </w:rPr>
            </w:pPr>
            <w:r w:rsidRPr="00823ED8">
              <w:rPr>
                <w:rFonts w:ascii="Arial" w:hAnsi="Arial"/>
                <w:sz w:val="20"/>
                <w:lang w:val="en-US"/>
              </w:rPr>
              <w:t>SAP S/4HANA Enterprise Management for Productivity use (7018653)</w:t>
            </w:r>
          </w:p>
        </w:tc>
        <w:tc>
          <w:tcPr>
            <w:tcW w:w="1764" w:type="dxa"/>
            <w:hideMark/>
          </w:tcPr>
          <w:p w14:paraId="38D3F5DD" w14:textId="3F2566D7" w:rsidR="00683D49" w:rsidRPr="00823ED8" w:rsidRDefault="00090409" w:rsidP="00683D49">
            <w:pPr>
              <w:rPr>
                <w:rFonts w:ascii="Arial" w:hAnsi="Arial"/>
                <w:sz w:val="20"/>
                <w:lang w:val="en-US"/>
              </w:rPr>
            </w:pPr>
            <w:r w:rsidRPr="00823ED8">
              <w:rPr>
                <w:rFonts w:ascii="Arial" w:hAnsi="Arial"/>
                <w:sz w:val="20"/>
                <w:lang w:val="en-US"/>
              </w:rPr>
              <w:t>User</w:t>
            </w:r>
          </w:p>
        </w:tc>
        <w:tc>
          <w:tcPr>
            <w:tcW w:w="2126" w:type="dxa"/>
            <w:hideMark/>
          </w:tcPr>
          <w:p w14:paraId="368BF23B" w14:textId="6DC9070D" w:rsidR="00683D49" w:rsidRPr="00823ED8" w:rsidRDefault="00146C6F" w:rsidP="00683D49">
            <w:pPr>
              <w:rPr>
                <w:rFonts w:ascii="Arial" w:hAnsi="Arial"/>
                <w:sz w:val="20"/>
                <w:lang w:val="en-US"/>
              </w:rPr>
            </w:pPr>
            <w:r>
              <w:rPr>
                <w:rFonts w:ascii="Arial" w:hAnsi="Arial"/>
                <w:sz w:val="20"/>
                <w:lang w:val="en-US"/>
              </w:rPr>
              <w:t>0</w:t>
            </w:r>
          </w:p>
        </w:tc>
        <w:tc>
          <w:tcPr>
            <w:tcW w:w="3119" w:type="dxa"/>
            <w:hideMark/>
          </w:tcPr>
          <w:p w14:paraId="31D89E32"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1102DC27" w14:textId="77777777" w:rsidTr="004F26D2">
        <w:trPr>
          <w:trHeight w:val="840"/>
        </w:trPr>
        <w:tc>
          <w:tcPr>
            <w:tcW w:w="738" w:type="dxa"/>
            <w:noWrap/>
            <w:hideMark/>
          </w:tcPr>
          <w:p w14:paraId="677D4692" w14:textId="77777777" w:rsidR="00683D49" w:rsidRPr="00823ED8" w:rsidRDefault="00683D49" w:rsidP="00683D49">
            <w:pPr>
              <w:rPr>
                <w:rFonts w:ascii="Arial" w:hAnsi="Arial"/>
                <w:sz w:val="20"/>
                <w:lang w:val="en-US"/>
              </w:rPr>
            </w:pPr>
            <w:r w:rsidRPr="00823ED8">
              <w:rPr>
                <w:rFonts w:ascii="Arial" w:hAnsi="Arial"/>
                <w:sz w:val="20"/>
                <w:lang w:val="en-US"/>
              </w:rPr>
              <w:t>2</w:t>
            </w:r>
          </w:p>
        </w:tc>
        <w:tc>
          <w:tcPr>
            <w:tcW w:w="5401" w:type="dxa"/>
            <w:hideMark/>
          </w:tcPr>
          <w:p w14:paraId="4690B63E" w14:textId="29373933" w:rsidR="00683D49" w:rsidRDefault="00683D49">
            <w:pPr>
              <w:rPr>
                <w:rFonts w:ascii="Arial" w:hAnsi="Arial" w:cs="Arial"/>
                <w:sz w:val="20"/>
                <w:szCs w:val="20"/>
                <w:lang w:val="en-US"/>
              </w:rPr>
            </w:pPr>
            <w:r w:rsidRPr="00823ED8">
              <w:rPr>
                <w:rFonts w:ascii="Arial" w:hAnsi="Arial"/>
                <w:sz w:val="20"/>
                <w:lang w:val="en-US"/>
              </w:rPr>
              <w:t xml:space="preserve">SAP HANA, runtime edition for applications &amp; SAP BW - New/Subsequent - SAP </w:t>
            </w:r>
            <w:r w:rsidRPr="00A94C88">
              <w:rPr>
                <w:rFonts w:ascii="Arial" w:hAnsi="Arial" w:cs="Arial"/>
                <w:sz w:val="20"/>
                <w:szCs w:val="20"/>
                <w:lang w:val="en-US"/>
              </w:rPr>
              <w:t>Code</w:t>
            </w:r>
            <w:r w:rsidRPr="00823ED8">
              <w:rPr>
                <w:rFonts w:ascii="Arial" w:hAnsi="Arial"/>
                <w:sz w:val="20"/>
                <w:lang w:val="en-US"/>
              </w:rPr>
              <w:t xml:space="preserve"> 7021720 </w:t>
            </w:r>
            <w:r w:rsidRPr="7B534309">
              <w:rPr>
                <w:rFonts w:ascii="Arial" w:hAnsi="Arial" w:cs="Arial"/>
                <w:sz w:val="20"/>
                <w:szCs w:val="20"/>
              </w:rPr>
              <w:t xml:space="preserve"> </w:t>
            </w:r>
          </w:p>
          <w:p w14:paraId="4C092BE0" w14:textId="469A17F1" w:rsidR="00683D49" w:rsidRPr="00A94C88" w:rsidRDefault="00683D49">
            <w:pPr>
              <w:rPr>
                <w:rFonts w:ascii="Arial" w:hAnsi="Arial" w:cs="Arial"/>
                <w:iCs/>
                <w:sz w:val="20"/>
                <w:szCs w:val="20"/>
                <w:lang w:val="en-US"/>
              </w:rPr>
            </w:pPr>
          </w:p>
        </w:tc>
        <w:tc>
          <w:tcPr>
            <w:tcW w:w="1764" w:type="dxa"/>
            <w:hideMark/>
          </w:tcPr>
          <w:p w14:paraId="16E50C3D" w14:textId="69B4F273" w:rsidR="00683D49" w:rsidRPr="00823ED8" w:rsidRDefault="00090409" w:rsidP="00683D49">
            <w:pPr>
              <w:rPr>
                <w:rFonts w:ascii="Arial" w:hAnsi="Arial"/>
                <w:sz w:val="20"/>
                <w:lang w:val="en-US"/>
              </w:rPr>
            </w:pPr>
            <w:r w:rsidRPr="00823ED8">
              <w:rPr>
                <w:rFonts w:ascii="Arial" w:hAnsi="Arial"/>
                <w:sz w:val="20"/>
                <w:lang w:val="en-US"/>
              </w:rPr>
              <w:t>Package</w:t>
            </w:r>
          </w:p>
        </w:tc>
        <w:tc>
          <w:tcPr>
            <w:tcW w:w="2126" w:type="dxa"/>
            <w:hideMark/>
          </w:tcPr>
          <w:p w14:paraId="6C134E28" w14:textId="7CC847A3" w:rsidR="00683D49" w:rsidRPr="00823ED8" w:rsidRDefault="00146C6F" w:rsidP="00683D49">
            <w:pPr>
              <w:rPr>
                <w:rFonts w:ascii="Arial" w:hAnsi="Arial"/>
                <w:sz w:val="20"/>
                <w:lang w:val="en-US"/>
              </w:rPr>
            </w:pPr>
            <w:r>
              <w:rPr>
                <w:rFonts w:ascii="Arial" w:hAnsi="Arial"/>
                <w:sz w:val="20"/>
                <w:lang w:val="en-US"/>
              </w:rPr>
              <w:t>0</w:t>
            </w:r>
          </w:p>
        </w:tc>
        <w:tc>
          <w:tcPr>
            <w:tcW w:w="3119" w:type="dxa"/>
            <w:hideMark/>
          </w:tcPr>
          <w:p w14:paraId="3BAA581B" w14:textId="77777777" w:rsidR="00683D49" w:rsidRPr="00823ED8" w:rsidRDefault="00683D49" w:rsidP="00683D49">
            <w:pPr>
              <w:rPr>
                <w:rFonts w:ascii="Arial" w:hAnsi="Arial"/>
                <w:sz w:val="20"/>
                <w:lang w:val="en-US"/>
              </w:rPr>
            </w:pPr>
            <w:r w:rsidRPr="00823ED8">
              <w:rPr>
                <w:rFonts w:ascii="Arial" w:hAnsi="Arial"/>
                <w:sz w:val="20"/>
                <w:lang w:val="en-US"/>
              </w:rPr>
              <w:t>18</w:t>
            </w:r>
          </w:p>
        </w:tc>
      </w:tr>
      <w:tr w:rsidR="00683D49" w:rsidRPr="00A94C88" w14:paraId="7AD08A5D" w14:textId="77777777" w:rsidTr="004F26D2">
        <w:trPr>
          <w:trHeight w:val="300"/>
        </w:trPr>
        <w:tc>
          <w:tcPr>
            <w:tcW w:w="738" w:type="dxa"/>
            <w:hideMark/>
          </w:tcPr>
          <w:p w14:paraId="35C47D90" w14:textId="77777777" w:rsidR="00683D49" w:rsidRPr="00823ED8" w:rsidRDefault="00683D49" w:rsidP="00683D49">
            <w:pPr>
              <w:rPr>
                <w:rFonts w:ascii="Arial" w:hAnsi="Arial"/>
                <w:sz w:val="20"/>
                <w:lang w:val="en-US"/>
              </w:rPr>
            </w:pPr>
          </w:p>
        </w:tc>
        <w:tc>
          <w:tcPr>
            <w:tcW w:w="5401" w:type="dxa"/>
            <w:hideMark/>
          </w:tcPr>
          <w:p w14:paraId="4E11DC65" w14:textId="77777777" w:rsidR="00683D49" w:rsidRPr="00823ED8" w:rsidRDefault="00683D49">
            <w:pPr>
              <w:rPr>
                <w:rFonts w:ascii="Arial" w:hAnsi="Arial"/>
                <w:sz w:val="20"/>
                <w:lang w:val="en-US"/>
              </w:rPr>
            </w:pPr>
          </w:p>
        </w:tc>
        <w:tc>
          <w:tcPr>
            <w:tcW w:w="1764" w:type="dxa"/>
            <w:hideMark/>
          </w:tcPr>
          <w:p w14:paraId="1E40FBCA" w14:textId="77777777" w:rsidR="00683D49" w:rsidRPr="00823ED8" w:rsidRDefault="00683D49">
            <w:pPr>
              <w:rPr>
                <w:rFonts w:ascii="Arial" w:hAnsi="Arial"/>
                <w:sz w:val="20"/>
                <w:lang w:val="en-US"/>
              </w:rPr>
            </w:pPr>
          </w:p>
        </w:tc>
        <w:tc>
          <w:tcPr>
            <w:tcW w:w="2126" w:type="dxa"/>
            <w:hideMark/>
          </w:tcPr>
          <w:p w14:paraId="3E0839D7" w14:textId="77777777" w:rsidR="00683D49" w:rsidRPr="00823ED8" w:rsidRDefault="00683D49">
            <w:pPr>
              <w:rPr>
                <w:rFonts w:ascii="Arial" w:hAnsi="Arial"/>
                <w:sz w:val="20"/>
                <w:lang w:val="en-US"/>
              </w:rPr>
            </w:pPr>
          </w:p>
        </w:tc>
        <w:tc>
          <w:tcPr>
            <w:tcW w:w="3119" w:type="dxa"/>
            <w:hideMark/>
          </w:tcPr>
          <w:p w14:paraId="5C9FD58E" w14:textId="77777777" w:rsidR="00683D49" w:rsidRPr="00823ED8" w:rsidRDefault="00683D49">
            <w:pPr>
              <w:rPr>
                <w:rFonts w:ascii="Arial" w:hAnsi="Arial"/>
                <w:sz w:val="20"/>
                <w:lang w:val="en-US"/>
              </w:rPr>
            </w:pPr>
          </w:p>
        </w:tc>
      </w:tr>
      <w:tr w:rsidR="00683D49" w:rsidRPr="00A94C88" w14:paraId="2960E544" w14:textId="77777777" w:rsidTr="004F26D2">
        <w:trPr>
          <w:trHeight w:val="900"/>
        </w:trPr>
        <w:tc>
          <w:tcPr>
            <w:tcW w:w="738" w:type="dxa"/>
            <w:hideMark/>
          </w:tcPr>
          <w:p w14:paraId="2D591390" w14:textId="77777777" w:rsidR="00683D49" w:rsidRPr="00823ED8" w:rsidRDefault="00683D49" w:rsidP="00683D49">
            <w:pPr>
              <w:rPr>
                <w:rFonts w:ascii="Arial" w:hAnsi="Arial"/>
                <w:b/>
                <w:sz w:val="20"/>
                <w:lang w:val="en-US"/>
              </w:rPr>
            </w:pPr>
            <w:r w:rsidRPr="00823ED8">
              <w:rPr>
                <w:rFonts w:ascii="Arial" w:hAnsi="Arial"/>
                <w:b/>
                <w:sz w:val="20"/>
                <w:lang w:val="en-US"/>
              </w:rPr>
              <w:t>IV.</w:t>
            </w:r>
          </w:p>
        </w:tc>
        <w:tc>
          <w:tcPr>
            <w:tcW w:w="5401" w:type="dxa"/>
            <w:hideMark/>
          </w:tcPr>
          <w:p w14:paraId="4D5045DE" w14:textId="49D3DC53" w:rsidR="00683D49" w:rsidRPr="00823ED8" w:rsidRDefault="00683D49">
            <w:pPr>
              <w:rPr>
                <w:rFonts w:ascii="Arial" w:hAnsi="Arial"/>
                <w:b/>
                <w:sz w:val="20"/>
                <w:lang w:val="en-US"/>
              </w:rPr>
            </w:pPr>
            <w:r w:rsidRPr="00823ED8">
              <w:rPr>
                <w:rFonts w:ascii="Arial" w:hAnsi="Arial"/>
                <w:b/>
                <w:sz w:val="20"/>
                <w:lang w:val="en-US"/>
              </w:rPr>
              <w:t>Monthly</w:t>
            </w:r>
            <w:r w:rsidR="00624C59">
              <w:rPr>
                <w:rFonts w:ascii="Arial" w:hAnsi="Arial"/>
                <w:b/>
                <w:sz w:val="20"/>
                <w:lang w:val="en-US"/>
              </w:rPr>
              <w:t xml:space="preserve"> subscription</w:t>
            </w:r>
          </w:p>
        </w:tc>
        <w:tc>
          <w:tcPr>
            <w:tcW w:w="1764" w:type="dxa"/>
            <w:hideMark/>
          </w:tcPr>
          <w:p w14:paraId="1B95253A" w14:textId="73ABD34B" w:rsidR="00683D49" w:rsidRPr="00823ED8" w:rsidRDefault="00214F20">
            <w:pPr>
              <w:rPr>
                <w:rFonts w:ascii="Arial" w:hAnsi="Arial"/>
                <w:b/>
                <w:sz w:val="20"/>
                <w:lang w:val="en-US"/>
              </w:rPr>
            </w:pPr>
            <w:r w:rsidRPr="00214F20">
              <w:rPr>
                <w:rFonts w:ascii="Arial" w:hAnsi="Arial"/>
                <w:b/>
                <w:sz w:val="20"/>
                <w:lang w:val="en-US"/>
              </w:rPr>
              <w:t>Unit of Measurement</w:t>
            </w:r>
          </w:p>
        </w:tc>
        <w:tc>
          <w:tcPr>
            <w:tcW w:w="2126" w:type="dxa"/>
            <w:hideMark/>
          </w:tcPr>
          <w:p w14:paraId="43C1D1CD" w14:textId="61718C6B" w:rsidR="00683D49" w:rsidRPr="00823ED8" w:rsidRDefault="008B402A">
            <w:pPr>
              <w:rPr>
                <w:rFonts w:ascii="Arial" w:hAnsi="Arial"/>
                <w:b/>
                <w:sz w:val="20"/>
                <w:lang w:val="en-US"/>
              </w:rPr>
            </w:pPr>
            <w:r>
              <w:rPr>
                <w:rFonts w:ascii="Arial" w:hAnsi="Arial"/>
                <w:b/>
                <w:sz w:val="20"/>
                <w:lang w:val="en-US"/>
              </w:rPr>
              <w:t>Q</w:t>
            </w:r>
            <w:r w:rsidR="007735F3">
              <w:rPr>
                <w:rFonts w:ascii="Arial" w:hAnsi="Arial"/>
                <w:b/>
                <w:sz w:val="20"/>
                <w:lang w:val="en-US"/>
              </w:rPr>
              <w:t>uantity</w:t>
            </w:r>
          </w:p>
        </w:tc>
        <w:tc>
          <w:tcPr>
            <w:tcW w:w="3119" w:type="dxa"/>
            <w:hideMark/>
          </w:tcPr>
          <w:p w14:paraId="7D9A73FE" w14:textId="22A595BF" w:rsidR="00683D49" w:rsidRPr="00823ED8" w:rsidRDefault="00BC48F0">
            <w:pPr>
              <w:rPr>
                <w:rFonts w:ascii="Arial" w:hAnsi="Arial"/>
                <w:b/>
                <w:sz w:val="20"/>
                <w:lang w:val="en-US"/>
              </w:rPr>
            </w:pPr>
            <w:r w:rsidRPr="00823ED8">
              <w:rPr>
                <w:rFonts w:ascii="Arial" w:hAnsi="Arial"/>
                <w:b/>
                <w:sz w:val="20"/>
                <w:lang w:val="en-US"/>
              </w:rPr>
              <w:t>Period, months</w:t>
            </w:r>
          </w:p>
        </w:tc>
      </w:tr>
      <w:tr w:rsidR="004F26D2" w:rsidRPr="00A94C88" w14:paraId="4F0D927C" w14:textId="77777777" w:rsidTr="004F26D2">
        <w:trPr>
          <w:trHeight w:val="560"/>
        </w:trPr>
        <w:tc>
          <w:tcPr>
            <w:tcW w:w="738" w:type="dxa"/>
            <w:noWrap/>
            <w:hideMark/>
          </w:tcPr>
          <w:p w14:paraId="05481D46" w14:textId="77777777" w:rsidR="004F26D2" w:rsidRPr="00823ED8" w:rsidRDefault="004F26D2" w:rsidP="004F26D2">
            <w:pPr>
              <w:rPr>
                <w:rFonts w:ascii="Arial" w:hAnsi="Arial"/>
                <w:sz w:val="20"/>
                <w:lang w:val="en-US"/>
              </w:rPr>
            </w:pPr>
            <w:r w:rsidRPr="00823ED8">
              <w:rPr>
                <w:rFonts w:ascii="Arial" w:hAnsi="Arial"/>
                <w:sz w:val="20"/>
                <w:lang w:val="en-US"/>
              </w:rPr>
              <w:t>1.</w:t>
            </w:r>
          </w:p>
        </w:tc>
        <w:tc>
          <w:tcPr>
            <w:tcW w:w="5401" w:type="dxa"/>
            <w:hideMark/>
          </w:tcPr>
          <w:p w14:paraId="5846DF93" w14:textId="3D86E345" w:rsidR="004F26D2" w:rsidRPr="00926048" w:rsidRDefault="004F26D2" w:rsidP="004F26D2">
            <w:pPr>
              <w:rPr>
                <w:rFonts w:ascii="Arial" w:hAnsi="Arial" w:cs="Arial"/>
                <w:color w:val="EE0000"/>
                <w:sz w:val="20"/>
                <w:szCs w:val="20"/>
              </w:rPr>
            </w:pPr>
            <w:r w:rsidRPr="00823ED8">
              <w:rPr>
                <w:rFonts w:ascii="Arial" w:hAnsi="Arial"/>
                <w:sz w:val="20"/>
                <w:lang w:val="en-US"/>
              </w:rPr>
              <w:t xml:space="preserve">SAP Learning Hub – SAP </w:t>
            </w:r>
            <w:r w:rsidRPr="00A94C88">
              <w:rPr>
                <w:rFonts w:ascii="Arial" w:hAnsi="Arial" w:cs="Arial"/>
                <w:sz w:val="20"/>
                <w:szCs w:val="20"/>
                <w:lang w:val="en-US"/>
              </w:rPr>
              <w:t>code</w:t>
            </w:r>
            <w:r w:rsidRPr="00823ED8">
              <w:rPr>
                <w:rFonts w:ascii="Arial" w:hAnsi="Arial"/>
                <w:sz w:val="20"/>
                <w:lang w:val="en-US"/>
              </w:rPr>
              <w:t xml:space="preserve"> 8016701 </w:t>
            </w:r>
          </w:p>
          <w:p w14:paraId="3A97C96B" w14:textId="27072C43" w:rsidR="004F26D2" w:rsidRPr="00823ED8" w:rsidRDefault="004F26D2" w:rsidP="004F26D2">
            <w:pPr>
              <w:rPr>
                <w:rFonts w:ascii="Arial" w:hAnsi="Arial"/>
                <w:sz w:val="20"/>
                <w:lang w:val="en-US"/>
              </w:rPr>
            </w:pPr>
          </w:p>
        </w:tc>
        <w:tc>
          <w:tcPr>
            <w:tcW w:w="1764" w:type="dxa"/>
            <w:hideMark/>
          </w:tcPr>
          <w:p w14:paraId="6C16D02E" w14:textId="5C24CA8C" w:rsidR="004F26D2" w:rsidRPr="000075B4" w:rsidRDefault="004F26D2" w:rsidP="000075B4">
            <w:pPr>
              <w:jc w:val="center"/>
              <w:rPr>
                <w:rFonts w:ascii="Arial" w:hAnsi="Arial"/>
                <w:color w:val="000000" w:themeColor="text1"/>
                <w:sz w:val="20"/>
                <w:lang w:val="en-US"/>
              </w:rPr>
            </w:pPr>
            <w:r w:rsidRPr="000075B4">
              <w:rPr>
                <w:rFonts w:ascii="Arial" w:hAnsi="Arial" w:cs="Arial"/>
                <w:color w:val="000000" w:themeColor="text1"/>
                <w:spacing w:val="-8"/>
                <w:sz w:val="20"/>
                <w:szCs w:val="20"/>
              </w:rPr>
              <w:t>1</w:t>
            </w:r>
            <w:r w:rsidRPr="000075B4">
              <w:rPr>
                <w:rFonts w:ascii="Arial" w:hAnsi="Arial" w:cs="Arial"/>
                <w:color w:val="000000" w:themeColor="text1"/>
                <w:spacing w:val="34"/>
                <w:sz w:val="20"/>
                <w:szCs w:val="20"/>
              </w:rPr>
              <w:t xml:space="preserve"> </w:t>
            </w:r>
            <w:proofErr w:type="spellStart"/>
            <w:r w:rsidRPr="000075B4">
              <w:rPr>
                <w:rFonts w:ascii="Arial" w:hAnsi="Arial" w:cs="Arial"/>
                <w:color w:val="000000" w:themeColor="text1"/>
                <w:spacing w:val="-8"/>
                <w:sz w:val="20"/>
                <w:szCs w:val="20"/>
              </w:rPr>
              <w:t>package</w:t>
            </w:r>
            <w:proofErr w:type="spellEnd"/>
            <w:r w:rsidRPr="000075B4">
              <w:rPr>
                <w:rFonts w:ascii="Arial" w:hAnsi="Arial" w:cs="Arial"/>
                <w:color w:val="000000" w:themeColor="text1"/>
                <w:spacing w:val="-8"/>
                <w:sz w:val="20"/>
                <w:szCs w:val="20"/>
              </w:rPr>
              <w:t xml:space="preserve"> </w:t>
            </w:r>
            <w:r w:rsidRPr="000075B4">
              <w:rPr>
                <w:rFonts w:ascii="Arial" w:hAnsi="Arial" w:cs="Arial"/>
                <w:color w:val="000000" w:themeColor="text1"/>
                <w:w w:val="90"/>
                <w:sz w:val="20"/>
                <w:szCs w:val="20"/>
              </w:rPr>
              <w:t>(</w:t>
            </w:r>
            <w:proofErr w:type="spellStart"/>
            <w:r w:rsidRPr="000075B4">
              <w:rPr>
                <w:rFonts w:ascii="Arial" w:hAnsi="Arial" w:cs="Arial"/>
                <w:color w:val="000000" w:themeColor="text1"/>
                <w:sz w:val="20"/>
                <w:szCs w:val="20"/>
              </w:rPr>
              <w:t>consisting</w:t>
            </w:r>
            <w:proofErr w:type="spellEnd"/>
            <w:r w:rsidRPr="000075B4">
              <w:rPr>
                <w:rFonts w:ascii="Arial" w:hAnsi="Arial" w:cs="Arial"/>
                <w:color w:val="000000" w:themeColor="text1"/>
                <w:sz w:val="20"/>
                <w:szCs w:val="20"/>
              </w:rPr>
              <w:t xml:space="preserve"> </w:t>
            </w:r>
            <w:proofErr w:type="spellStart"/>
            <w:r w:rsidRPr="000075B4">
              <w:rPr>
                <w:rFonts w:ascii="Arial" w:hAnsi="Arial" w:cs="Arial"/>
                <w:color w:val="000000" w:themeColor="text1"/>
                <w:sz w:val="20"/>
                <w:szCs w:val="20"/>
              </w:rPr>
              <w:t>of</w:t>
            </w:r>
            <w:proofErr w:type="spellEnd"/>
            <w:r w:rsidRPr="000075B4">
              <w:rPr>
                <w:rFonts w:ascii="Arial" w:hAnsi="Arial" w:cs="Arial"/>
                <w:color w:val="000000" w:themeColor="text1"/>
                <w:sz w:val="20"/>
                <w:szCs w:val="20"/>
              </w:rPr>
              <w:t xml:space="preserve"> 20 </w:t>
            </w:r>
            <w:proofErr w:type="spellStart"/>
            <w:r w:rsidRPr="000075B4">
              <w:rPr>
                <w:rFonts w:ascii="Arial" w:hAnsi="Arial" w:cs="Arial"/>
                <w:color w:val="000000" w:themeColor="text1"/>
                <w:sz w:val="20"/>
                <w:szCs w:val="20"/>
              </w:rPr>
              <w:t>licenses</w:t>
            </w:r>
            <w:proofErr w:type="spellEnd"/>
            <w:r w:rsidRPr="000075B4">
              <w:rPr>
                <w:rFonts w:ascii="Arial" w:hAnsi="Arial" w:cs="Arial"/>
                <w:color w:val="000000" w:themeColor="text1"/>
                <w:sz w:val="20"/>
                <w:szCs w:val="20"/>
              </w:rPr>
              <w:t>)</w:t>
            </w:r>
          </w:p>
        </w:tc>
        <w:tc>
          <w:tcPr>
            <w:tcW w:w="2126" w:type="dxa"/>
            <w:hideMark/>
          </w:tcPr>
          <w:p w14:paraId="423D6B66" w14:textId="0A7B495C" w:rsidR="004F26D2" w:rsidRPr="000075B4" w:rsidRDefault="004F26D2" w:rsidP="004F26D2">
            <w:pPr>
              <w:rPr>
                <w:rFonts w:ascii="Arial" w:hAnsi="Arial"/>
                <w:color w:val="000000" w:themeColor="text1"/>
                <w:sz w:val="20"/>
                <w:lang w:val="en-US"/>
              </w:rPr>
            </w:pPr>
            <w:r w:rsidRPr="000075B4">
              <w:rPr>
                <w:rFonts w:ascii="Arial" w:hAnsi="Arial" w:cs="Arial"/>
                <w:color w:val="000000" w:themeColor="text1"/>
                <w:sz w:val="20"/>
                <w:szCs w:val="20"/>
                <w:lang w:val="en-US"/>
              </w:rPr>
              <w:t>1 package</w:t>
            </w:r>
          </w:p>
        </w:tc>
        <w:tc>
          <w:tcPr>
            <w:tcW w:w="3119" w:type="dxa"/>
            <w:hideMark/>
          </w:tcPr>
          <w:p w14:paraId="494DF71B" w14:textId="36BA027F" w:rsidR="004F26D2" w:rsidRPr="000075B4" w:rsidRDefault="004F26D2" w:rsidP="004F26D2">
            <w:pPr>
              <w:rPr>
                <w:rFonts w:ascii="Arial" w:hAnsi="Arial"/>
                <w:color w:val="000000" w:themeColor="text1"/>
                <w:sz w:val="20"/>
                <w:lang w:val="en-US"/>
              </w:rPr>
            </w:pPr>
            <w:r w:rsidRPr="000075B4">
              <w:rPr>
                <w:rFonts w:ascii="Arial" w:hAnsi="Arial" w:cs="Arial"/>
                <w:color w:val="000000" w:themeColor="text1"/>
                <w:sz w:val="20"/>
                <w:szCs w:val="20"/>
              </w:rPr>
              <w:t>12</w:t>
            </w:r>
          </w:p>
        </w:tc>
      </w:tr>
    </w:tbl>
    <w:p w14:paraId="7C726F07" w14:textId="24268252" w:rsidR="002D3A80" w:rsidRPr="00823ED8" w:rsidRDefault="002D3A80">
      <w:pPr>
        <w:rPr>
          <w:rFonts w:ascii="Arial" w:hAnsi="Arial"/>
          <w:i/>
          <w:sz w:val="20"/>
          <w:lang w:val="en-US"/>
        </w:rPr>
      </w:pPr>
    </w:p>
    <w:p w14:paraId="08FA4700" w14:textId="77777777" w:rsidR="002D3A80" w:rsidRPr="00823ED8" w:rsidRDefault="002D3A80">
      <w:pPr>
        <w:rPr>
          <w:rFonts w:ascii="Arial" w:hAnsi="Arial"/>
          <w:i/>
          <w:sz w:val="20"/>
          <w:lang w:val="en-US"/>
        </w:rPr>
      </w:pPr>
    </w:p>
    <w:p w14:paraId="066F63A4" w14:textId="77777777" w:rsidR="00676091" w:rsidRPr="00823ED8" w:rsidRDefault="00676091">
      <w:pPr>
        <w:rPr>
          <w:rFonts w:ascii="Arial" w:hAnsi="Arial"/>
          <w:i/>
          <w:sz w:val="20"/>
          <w:lang w:val="en-US"/>
        </w:rPr>
        <w:sectPr w:rsidR="00676091" w:rsidRPr="00823ED8" w:rsidSect="00801CD4">
          <w:pgSz w:w="16840" w:h="11910" w:orient="landscape"/>
          <w:pgMar w:top="1559" w:right="1100" w:bottom="425" w:left="280" w:header="720" w:footer="720" w:gutter="0"/>
          <w:cols w:space="720"/>
          <w:docGrid w:linePitch="299"/>
        </w:sectPr>
      </w:pPr>
    </w:p>
    <w:p w14:paraId="0D0D7CB4" w14:textId="77777777" w:rsidR="00F33AD2" w:rsidRPr="00823ED8" w:rsidRDefault="00F33AD2">
      <w:pPr>
        <w:rPr>
          <w:rFonts w:ascii="Arial" w:hAnsi="Arial"/>
          <w:i/>
          <w:sz w:val="20"/>
          <w:lang w:val="en-US"/>
        </w:rPr>
      </w:pPr>
    </w:p>
    <w:p w14:paraId="1ACAB93C" w14:textId="0A71069E" w:rsidR="00F33AD2" w:rsidRPr="00823ED8" w:rsidRDefault="00F33AD2" w:rsidP="00F33AD2">
      <w:pPr>
        <w:jc w:val="right"/>
        <w:rPr>
          <w:rFonts w:ascii="Arial" w:hAnsi="Arial"/>
          <w:sz w:val="20"/>
          <w:lang w:val="en-US"/>
        </w:rPr>
      </w:pPr>
      <w:r w:rsidRPr="00823ED8">
        <w:rPr>
          <w:rFonts w:ascii="Arial" w:hAnsi="Arial"/>
          <w:sz w:val="20"/>
          <w:lang w:val="en-US"/>
        </w:rPr>
        <w:t>Annex No 2</w:t>
      </w:r>
    </w:p>
    <w:p w14:paraId="4EA7B9A3" w14:textId="77777777" w:rsidR="00F33AD2" w:rsidRPr="00823ED8" w:rsidRDefault="00F33AD2" w:rsidP="00F33AD2">
      <w:pPr>
        <w:jc w:val="right"/>
        <w:rPr>
          <w:rFonts w:ascii="Arial" w:hAnsi="Arial"/>
          <w:i/>
          <w:sz w:val="20"/>
          <w:lang w:val="en-US"/>
        </w:rPr>
      </w:pPr>
    </w:p>
    <w:p w14:paraId="7030F553" w14:textId="2D179F23" w:rsidR="00785E32" w:rsidRPr="00823ED8" w:rsidRDefault="00785E32" w:rsidP="00785E32">
      <w:pPr>
        <w:widowControl/>
        <w:autoSpaceDE/>
        <w:autoSpaceDN/>
        <w:jc w:val="center"/>
        <w:textAlignment w:val="baseline"/>
        <w:rPr>
          <w:rFonts w:ascii="Arial" w:hAnsi="Arial"/>
          <w:sz w:val="20"/>
          <w:lang w:val="en-US"/>
        </w:rPr>
      </w:pPr>
      <w:r w:rsidRPr="00823ED8">
        <w:rPr>
          <w:rFonts w:ascii="Arial" w:hAnsi="Arial"/>
          <w:b/>
          <w:color w:val="000000"/>
          <w:sz w:val="20"/>
          <w:lang w:val="en-US"/>
        </w:rPr>
        <w:t>ENVIRONMENTAL (GREEN) CRITERIA</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5"/>
        <w:gridCol w:w="9375"/>
      </w:tblGrid>
      <w:tr w:rsidR="00785E32" w:rsidRPr="00A94C88" w14:paraId="2A143436" w14:textId="77777777" w:rsidTr="00823ED8">
        <w:trPr>
          <w:trHeight w:val="300"/>
        </w:trPr>
        <w:tc>
          <w:tcPr>
            <w:tcW w:w="540" w:type="dxa"/>
            <w:tcBorders>
              <w:top w:val="single" w:sz="6" w:space="0" w:color="auto"/>
              <w:left w:val="single" w:sz="6" w:space="0" w:color="auto"/>
              <w:bottom w:val="single" w:sz="6" w:space="0" w:color="auto"/>
              <w:right w:val="single" w:sz="6" w:space="0" w:color="auto"/>
            </w:tcBorders>
            <w:vAlign w:val="center"/>
            <w:hideMark/>
          </w:tcPr>
          <w:p w14:paraId="214067D7" w14:textId="149EDD07" w:rsidR="00785E32" w:rsidRPr="00A94C88" w:rsidRDefault="00785E32" w:rsidP="00785E32">
            <w:pPr>
              <w:widowControl/>
              <w:autoSpaceDE/>
              <w:autoSpaceDN/>
              <w:jc w:val="center"/>
              <w:textAlignment w:val="baseline"/>
              <w:rPr>
                <w:rFonts w:ascii="Arial" w:eastAsia="Times New Roman" w:hAnsi="Arial" w:cs="Arial"/>
                <w:sz w:val="20"/>
                <w:szCs w:val="20"/>
                <w:lang w:val="en-US"/>
              </w:rPr>
            </w:pPr>
            <w:r w:rsidRPr="00A94C88">
              <w:rPr>
                <w:rFonts w:ascii="Arial" w:eastAsia="Times New Roman" w:hAnsi="Arial" w:cs="Arial"/>
                <w:b/>
                <w:bCs/>
                <w:sz w:val="20"/>
                <w:szCs w:val="20"/>
                <w:lang w:val="en-US"/>
              </w:rPr>
              <w:t>Item</w:t>
            </w:r>
            <w:r w:rsidRPr="00823ED8">
              <w:rPr>
                <w:rFonts w:ascii="Arial" w:hAnsi="Arial"/>
                <w:b/>
                <w:sz w:val="20"/>
                <w:lang w:val="en-US"/>
              </w:rPr>
              <w:t xml:space="preserve"> No.</w:t>
            </w:r>
          </w:p>
        </w:tc>
        <w:tc>
          <w:tcPr>
            <w:tcW w:w="9780" w:type="dxa"/>
            <w:tcBorders>
              <w:top w:val="single" w:sz="6" w:space="0" w:color="auto"/>
              <w:left w:val="single" w:sz="6" w:space="0" w:color="auto"/>
              <w:bottom w:val="single" w:sz="6" w:space="0" w:color="auto"/>
              <w:right w:val="single" w:sz="6" w:space="0" w:color="auto"/>
            </w:tcBorders>
            <w:vAlign w:val="center"/>
            <w:hideMark/>
          </w:tcPr>
          <w:p w14:paraId="3EDC7228" w14:textId="5562A2A5" w:rsidR="00785E32" w:rsidRPr="00A94C88" w:rsidRDefault="00785E32" w:rsidP="00785E32">
            <w:pPr>
              <w:widowControl/>
              <w:autoSpaceDE/>
              <w:autoSpaceDN/>
              <w:jc w:val="center"/>
              <w:textAlignment w:val="baseline"/>
              <w:rPr>
                <w:rFonts w:ascii="Arial" w:eastAsia="Times New Roman" w:hAnsi="Arial" w:cs="Arial"/>
                <w:sz w:val="20"/>
                <w:szCs w:val="20"/>
                <w:lang w:val="en-US"/>
              </w:rPr>
            </w:pPr>
            <w:proofErr w:type="spellStart"/>
            <w:r w:rsidRPr="00244172">
              <w:rPr>
                <w:rFonts w:ascii="Arial" w:eastAsia="Times New Roman" w:hAnsi="Arial" w:cs="Arial"/>
                <w:b/>
                <w:bCs/>
                <w:sz w:val="20"/>
                <w:szCs w:val="20"/>
              </w:rPr>
              <w:t>Claim</w:t>
            </w:r>
            <w:proofErr w:type="spellEnd"/>
            <w:r w:rsidRPr="00823ED8">
              <w:rPr>
                <w:rFonts w:ascii="Arial" w:hAnsi="Arial"/>
                <w:b/>
                <w:sz w:val="20"/>
                <w:lang w:val="en-US"/>
              </w:rPr>
              <w:t xml:space="preserve"> and supporting documents</w:t>
            </w:r>
          </w:p>
        </w:tc>
      </w:tr>
      <w:tr w:rsidR="00785E32" w:rsidRPr="00A94C88" w14:paraId="2033B685" w14:textId="77777777" w:rsidTr="00823ED8">
        <w:trPr>
          <w:trHeight w:val="300"/>
        </w:trPr>
        <w:tc>
          <w:tcPr>
            <w:tcW w:w="540" w:type="dxa"/>
            <w:tcBorders>
              <w:top w:val="single" w:sz="6" w:space="0" w:color="auto"/>
              <w:left w:val="single" w:sz="6" w:space="0" w:color="auto"/>
              <w:bottom w:val="single" w:sz="6" w:space="0" w:color="auto"/>
              <w:right w:val="single" w:sz="6" w:space="0" w:color="auto"/>
            </w:tcBorders>
            <w:hideMark/>
          </w:tcPr>
          <w:p w14:paraId="6423C0A0" w14:textId="44067114" w:rsidR="00785E32" w:rsidRPr="00A94C88" w:rsidRDefault="00785E32" w:rsidP="00785E32">
            <w:pPr>
              <w:widowControl/>
              <w:autoSpaceDE/>
              <w:autoSpaceDN/>
              <w:jc w:val="center"/>
              <w:textAlignment w:val="baseline"/>
              <w:rPr>
                <w:rFonts w:ascii="Arial" w:eastAsia="Times New Roman" w:hAnsi="Arial" w:cs="Arial"/>
                <w:sz w:val="20"/>
                <w:szCs w:val="20"/>
                <w:lang w:val="en-US"/>
              </w:rPr>
            </w:pPr>
            <w:r w:rsidRPr="00823ED8">
              <w:rPr>
                <w:rFonts w:ascii="Arial" w:hAnsi="Arial"/>
                <w:sz w:val="20"/>
                <w:lang w:val="en-US"/>
              </w:rPr>
              <w:t>1.</w:t>
            </w:r>
          </w:p>
        </w:tc>
        <w:tc>
          <w:tcPr>
            <w:tcW w:w="9780" w:type="dxa"/>
            <w:tcBorders>
              <w:top w:val="single" w:sz="6" w:space="0" w:color="auto"/>
              <w:left w:val="single" w:sz="6" w:space="0" w:color="auto"/>
              <w:bottom w:val="single" w:sz="6" w:space="0" w:color="auto"/>
              <w:right w:val="single" w:sz="6" w:space="0" w:color="auto"/>
            </w:tcBorders>
            <w:hideMark/>
          </w:tcPr>
          <w:p w14:paraId="245E6739" w14:textId="77777777" w:rsidR="009E5372" w:rsidRPr="00A94C88" w:rsidRDefault="009E5372" w:rsidP="009E5372">
            <w:pPr>
              <w:widowControl/>
              <w:autoSpaceDE/>
              <w:autoSpaceDN/>
              <w:jc w:val="both"/>
              <w:textAlignment w:val="baseline"/>
              <w:rPr>
                <w:rFonts w:ascii="Arial" w:eastAsia="Times New Roman" w:hAnsi="Arial" w:cs="Arial"/>
                <w:sz w:val="20"/>
                <w:szCs w:val="20"/>
                <w:lang w:val="en-US"/>
              </w:rPr>
            </w:pPr>
            <w:r w:rsidRPr="00A94C88">
              <w:rPr>
                <w:rFonts w:ascii="Arial" w:eastAsia="Times New Roman" w:hAnsi="Arial" w:cs="Arial"/>
                <w:sz w:val="20"/>
                <w:szCs w:val="20"/>
                <w:lang w:val="en-US"/>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 </w:t>
            </w:r>
          </w:p>
          <w:p w14:paraId="35628922" w14:textId="54AACE59" w:rsidR="009E5372" w:rsidRPr="009E5372" w:rsidRDefault="009E5372" w:rsidP="009E5372">
            <w:pPr>
              <w:widowControl/>
              <w:autoSpaceDE/>
              <w:autoSpaceDN/>
              <w:jc w:val="both"/>
              <w:textAlignment w:val="baseline"/>
              <w:rPr>
                <w:rFonts w:ascii="Arial" w:eastAsia="Times New Roman" w:hAnsi="Arial" w:cs="Arial"/>
                <w:b/>
                <w:bCs/>
                <w:sz w:val="20"/>
                <w:szCs w:val="20"/>
                <w:lang w:val="en-US"/>
              </w:rPr>
            </w:pPr>
            <w:r w:rsidRPr="00A94C88">
              <w:rPr>
                <w:rFonts w:ascii="Arial" w:eastAsia="Times New Roman" w:hAnsi="Arial" w:cs="Arial"/>
                <w:sz w:val="20"/>
                <w:szCs w:val="20"/>
                <w:lang w:val="en-US"/>
              </w:rPr>
              <w:t>The procured products are included in paragraph 4.4.3 of the Description of the Procedure for the Application of Environmental Criteria in Green Procurement (current version), for which no additional environmental requirements are imposed. </w:t>
            </w:r>
          </w:p>
        </w:tc>
      </w:tr>
    </w:tbl>
    <w:p w14:paraId="7AEDC5A2" w14:textId="77777777" w:rsidR="00785E32" w:rsidRDefault="00785E32" w:rsidP="00785E32">
      <w:pPr>
        <w:widowControl/>
        <w:autoSpaceDE/>
        <w:autoSpaceDN/>
        <w:textAlignment w:val="baseline"/>
        <w:rPr>
          <w:rFonts w:ascii="Arial" w:eastAsia="Times New Roman" w:hAnsi="Arial" w:cs="Arial"/>
          <w:sz w:val="20"/>
          <w:szCs w:val="20"/>
          <w:lang w:val="en-US"/>
        </w:rPr>
      </w:pPr>
      <w:r w:rsidRPr="00A94C88">
        <w:rPr>
          <w:rFonts w:ascii="Arial" w:eastAsia="Times New Roman" w:hAnsi="Arial" w:cs="Arial"/>
          <w:sz w:val="20"/>
          <w:szCs w:val="20"/>
          <w:lang w:val="en-US"/>
        </w:rPr>
        <w:t> </w:t>
      </w:r>
    </w:p>
    <w:p w14:paraId="1622C270" w14:textId="77777777" w:rsidR="009E5372" w:rsidRPr="00A94C88" w:rsidRDefault="009E5372" w:rsidP="00785E32">
      <w:pPr>
        <w:widowControl/>
        <w:autoSpaceDE/>
        <w:autoSpaceDN/>
        <w:textAlignment w:val="baseline"/>
        <w:rPr>
          <w:rFonts w:ascii="Arial" w:eastAsia="Times New Roman" w:hAnsi="Arial" w:cs="Arial"/>
          <w:sz w:val="20"/>
          <w:szCs w:val="20"/>
          <w:lang w:val="en-US"/>
        </w:rPr>
      </w:pPr>
    </w:p>
    <w:p w14:paraId="7E1CC10D" w14:textId="77777777" w:rsidR="00F33AD2" w:rsidRPr="00823ED8" w:rsidRDefault="00F33AD2" w:rsidP="00D12EF3">
      <w:pPr>
        <w:jc w:val="center"/>
        <w:rPr>
          <w:rFonts w:ascii="Arial" w:hAnsi="Arial"/>
          <w:b/>
          <w:i/>
          <w:color w:val="000000" w:themeColor="text1"/>
          <w:sz w:val="20"/>
          <w:lang w:val="en-US"/>
        </w:rPr>
      </w:pPr>
    </w:p>
    <w:sectPr w:rsidR="00F33AD2" w:rsidRPr="00823ED8" w:rsidSect="00676091">
      <w:pgSz w:w="11910" w:h="16840"/>
      <w:pgMar w:top="1100" w:right="425" w:bottom="280" w:left="1559"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A8462C"/>
    <w:multiLevelType w:val="multilevel"/>
    <w:tmpl w:val="96860962"/>
    <w:lvl w:ilvl="0">
      <w:start w:val="3"/>
      <w:numFmt w:val="decimal"/>
      <w:lvlText w:val="%1."/>
      <w:lvlJc w:val="left"/>
      <w:pPr>
        <w:ind w:left="495" w:hanging="495"/>
      </w:pPr>
      <w:rPr>
        <w:rFonts w:hint="default"/>
        <w:color w:val="auto"/>
      </w:rPr>
    </w:lvl>
    <w:lvl w:ilvl="1">
      <w:start w:val="1"/>
      <w:numFmt w:val="decimal"/>
      <w:lvlText w:val="%1.%2."/>
      <w:lvlJc w:val="left"/>
      <w:pPr>
        <w:ind w:left="495" w:hanging="495"/>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87B01D8"/>
    <w:multiLevelType w:val="multilevel"/>
    <w:tmpl w:val="F4E24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1122B"/>
    <w:multiLevelType w:val="multilevel"/>
    <w:tmpl w:val="6DB08F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AE29A4"/>
    <w:multiLevelType w:val="multilevel"/>
    <w:tmpl w:val="67C686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830B86"/>
    <w:multiLevelType w:val="multilevel"/>
    <w:tmpl w:val="711A6626"/>
    <w:lvl w:ilvl="0">
      <w:start w:val="3"/>
      <w:numFmt w:val="decimal"/>
      <w:lvlText w:val="%1."/>
      <w:lvlJc w:val="left"/>
      <w:pPr>
        <w:ind w:left="495" w:hanging="495"/>
      </w:pPr>
      <w:rPr>
        <w:rFonts w:hint="default"/>
        <w:color w:val="auto"/>
      </w:rPr>
    </w:lvl>
    <w:lvl w:ilvl="1">
      <w:start w:val="1"/>
      <w:numFmt w:val="decimal"/>
      <w:lvlText w:val="%1.%2."/>
      <w:lvlJc w:val="left"/>
      <w:pPr>
        <w:ind w:left="495" w:hanging="495"/>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ECF75DF"/>
    <w:multiLevelType w:val="multilevel"/>
    <w:tmpl w:val="630C3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5D7B87"/>
    <w:multiLevelType w:val="multilevel"/>
    <w:tmpl w:val="947E15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324B08"/>
    <w:multiLevelType w:val="multilevel"/>
    <w:tmpl w:val="1AFED6F0"/>
    <w:lvl w:ilvl="0">
      <w:start w:val="1"/>
      <w:numFmt w:val="decimal"/>
      <w:lvlText w:val="%1."/>
      <w:lvlJc w:val="left"/>
      <w:pPr>
        <w:ind w:left="497" w:hanging="356"/>
      </w:pPr>
      <w:rPr>
        <w:rFonts w:ascii="Arial" w:eastAsia="Arial" w:hAnsi="Arial" w:cs="Arial" w:hint="default"/>
        <w:b/>
        <w:bCs/>
        <w:i w:val="0"/>
        <w:iCs w:val="0"/>
        <w:spacing w:val="-2"/>
        <w:w w:val="100"/>
        <w:sz w:val="21"/>
        <w:szCs w:val="21"/>
        <w:lang w:val="lt-LT" w:eastAsia="en-US" w:bidi="ar-SA"/>
      </w:rPr>
    </w:lvl>
    <w:lvl w:ilvl="1">
      <w:start w:val="1"/>
      <w:numFmt w:val="decimal"/>
      <w:lvlText w:val="%1.%2."/>
      <w:lvlJc w:val="left"/>
      <w:pPr>
        <w:ind w:left="542" w:hanging="401"/>
      </w:pPr>
      <w:rPr>
        <w:rFonts w:ascii="Arial" w:eastAsia="Arial MT" w:hAnsi="Arial" w:cs="Arial" w:hint="default"/>
        <w:b w:val="0"/>
        <w:bCs w:val="0"/>
        <w:i w:val="0"/>
        <w:iCs w:val="0"/>
        <w:spacing w:val="-2"/>
        <w:w w:val="99"/>
        <w:sz w:val="20"/>
        <w:szCs w:val="20"/>
        <w:lang w:val="lt-LT" w:eastAsia="en-US" w:bidi="ar-SA"/>
      </w:rPr>
    </w:lvl>
    <w:lvl w:ilvl="2">
      <w:numFmt w:val="bullet"/>
      <w:lvlText w:val="•"/>
      <w:lvlJc w:val="left"/>
      <w:pPr>
        <w:ind w:left="540" w:hanging="401"/>
      </w:pPr>
      <w:rPr>
        <w:rFonts w:hint="default"/>
        <w:lang w:val="lt-LT" w:eastAsia="en-US" w:bidi="ar-SA"/>
      </w:rPr>
    </w:lvl>
    <w:lvl w:ilvl="3">
      <w:numFmt w:val="bullet"/>
      <w:lvlText w:val="•"/>
      <w:lvlJc w:val="left"/>
      <w:pPr>
        <w:ind w:left="1712" w:hanging="401"/>
      </w:pPr>
      <w:rPr>
        <w:rFonts w:hint="default"/>
        <w:lang w:val="lt-LT" w:eastAsia="en-US" w:bidi="ar-SA"/>
      </w:rPr>
    </w:lvl>
    <w:lvl w:ilvl="4">
      <w:numFmt w:val="bullet"/>
      <w:lvlText w:val="•"/>
      <w:lvlJc w:val="left"/>
      <w:pPr>
        <w:ind w:left="2885" w:hanging="401"/>
      </w:pPr>
      <w:rPr>
        <w:rFonts w:hint="default"/>
        <w:lang w:val="lt-LT" w:eastAsia="en-US" w:bidi="ar-SA"/>
      </w:rPr>
    </w:lvl>
    <w:lvl w:ilvl="5">
      <w:numFmt w:val="bullet"/>
      <w:lvlText w:val="•"/>
      <w:lvlJc w:val="left"/>
      <w:pPr>
        <w:ind w:left="4057" w:hanging="401"/>
      </w:pPr>
      <w:rPr>
        <w:rFonts w:hint="default"/>
        <w:lang w:val="lt-LT" w:eastAsia="en-US" w:bidi="ar-SA"/>
      </w:rPr>
    </w:lvl>
    <w:lvl w:ilvl="6">
      <w:numFmt w:val="bullet"/>
      <w:lvlText w:val="•"/>
      <w:lvlJc w:val="left"/>
      <w:pPr>
        <w:ind w:left="5230" w:hanging="401"/>
      </w:pPr>
      <w:rPr>
        <w:rFonts w:hint="default"/>
        <w:lang w:val="lt-LT" w:eastAsia="en-US" w:bidi="ar-SA"/>
      </w:rPr>
    </w:lvl>
    <w:lvl w:ilvl="7">
      <w:numFmt w:val="bullet"/>
      <w:lvlText w:val="•"/>
      <w:lvlJc w:val="left"/>
      <w:pPr>
        <w:ind w:left="6403" w:hanging="401"/>
      </w:pPr>
      <w:rPr>
        <w:rFonts w:hint="default"/>
        <w:lang w:val="lt-LT" w:eastAsia="en-US" w:bidi="ar-SA"/>
      </w:rPr>
    </w:lvl>
    <w:lvl w:ilvl="8">
      <w:numFmt w:val="bullet"/>
      <w:lvlText w:val="•"/>
      <w:lvlJc w:val="left"/>
      <w:pPr>
        <w:ind w:left="7575" w:hanging="401"/>
      </w:pPr>
      <w:rPr>
        <w:rFonts w:hint="default"/>
        <w:lang w:val="lt-LT" w:eastAsia="en-US" w:bidi="ar-SA"/>
      </w:rPr>
    </w:lvl>
  </w:abstractNum>
  <w:abstractNum w:abstractNumId="9" w15:restartNumberingAfterBreak="0">
    <w:nsid w:val="517F43DD"/>
    <w:multiLevelType w:val="multilevel"/>
    <w:tmpl w:val="6AA80BFC"/>
    <w:lvl w:ilvl="0">
      <w:start w:val="3"/>
      <w:numFmt w:val="decimal"/>
      <w:lvlText w:val="%1."/>
      <w:lvlJc w:val="left"/>
      <w:pPr>
        <w:ind w:left="495" w:hanging="495"/>
      </w:pPr>
      <w:rPr>
        <w:rFonts w:cs="Arial" w:hint="default"/>
        <w:color w:val="auto"/>
      </w:rPr>
    </w:lvl>
    <w:lvl w:ilvl="1">
      <w:start w:val="1"/>
      <w:numFmt w:val="decimal"/>
      <w:lvlText w:val="%1.%2."/>
      <w:lvlJc w:val="left"/>
      <w:pPr>
        <w:ind w:left="495" w:hanging="495"/>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10" w15:restartNumberingAfterBreak="0">
    <w:nsid w:val="57FF08C4"/>
    <w:multiLevelType w:val="hybridMultilevel"/>
    <w:tmpl w:val="D4A8EA8C"/>
    <w:lvl w:ilvl="0" w:tplc="916A00BE">
      <w:start w:val="1"/>
      <w:numFmt w:val="decimal"/>
      <w:lvlText w:val="%1."/>
      <w:lvlJc w:val="left"/>
      <w:pPr>
        <w:ind w:left="427" w:hanging="286"/>
      </w:pPr>
      <w:rPr>
        <w:rFonts w:hint="default"/>
        <w:color w:val="auto"/>
        <w:spacing w:val="-2"/>
        <w:w w:val="100"/>
        <w:lang w:val="lt-LT" w:eastAsia="en-US" w:bidi="ar-SA"/>
      </w:rPr>
    </w:lvl>
    <w:lvl w:ilvl="1" w:tplc="EED4BB60">
      <w:numFmt w:val="bullet"/>
      <w:lvlText w:val="•"/>
      <w:lvlJc w:val="left"/>
      <w:pPr>
        <w:ind w:left="1370" w:hanging="286"/>
      </w:pPr>
      <w:rPr>
        <w:rFonts w:hint="default"/>
        <w:lang w:val="lt-LT" w:eastAsia="en-US" w:bidi="ar-SA"/>
      </w:rPr>
    </w:lvl>
    <w:lvl w:ilvl="2" w:tplc="D3E200FE">
      <w:numFmt w:val="bullet"/>
      <w:lvlText w:val="•"/>
      <w:lvlJc w:val="left"/>
      <w:pPr>
        <w:ind w:left="2320" w:hanging="286"/>
      </w:pPr>
      <w:rPr>
        <w:rFonts w:hint="default"/>
        <w:lang w:val="lt-LT" w:eastAsia="en-US" w:bidi="ar-SA"/>
      </w:rPr>
    </w:lvl>
    <w:lvl w:ilvl="3" w:tplc="48182762">
      <w:numFmt w:val="bullet"/>
      <w:lvlText w:val="•"/>
      <w:lvlJc w:val="left"/>
      <w:pPr>
        <w:ind w:left="3270" w:hanging="286"/>
      </w:pPr>
      <w:rPr>
        <w:rFonts w:hint="default"/>
        <w:lang w:val="lt-LT" w:eastAsia="en-US" w:bidi="ar-SA"/>
      </w:rPr>
    </w:lvl>
    <w:lvl w:ilvl="4" w:tplc="27D44A9C">
      <w:numFmt w:val="bullet"/>
      <w:lvlText w:val="•"/>
      <w:lvlJc w:val="left"/>
      <w:pPr>
        <w:ind w:left="4220" w:hanging="286"/>
      </w:pPr>
      <w:rPr>
        <w:rFonts w:hint="default"/>
        <w:lang w:val="lt-LT" w:eastAsia="en-US" w:bidi="ar-SA"/>
      </w:rPr>
    </w:lvl>
    <w:lvl w:ilvl="5" w:tplc="98183E2E">
      <w:numFmt w:val="bullet"/>
      <w:lvlText w:val="•"/>
      <w:lvlJc w:val="left"/>
      <w:pPr>
        <w:ind w:left="5170" w:hanging="286"/>
      </w:pPr>
      <w:rPr>
        <w:rFonts w:hint="default"/>
        <w:lang w:val="lt-LT" w:eastAsia="en-US" w:bidi="ar-SA"/>
      </w:rPr>
    </w:lvl>
    <w:lvl w:ilvl="6" w:tplc="D3CE1BE0">
      <w:numFmt w:val="bullet"/>
      <w:lvlText w:val="•"/>
      <w:lvlJc w:val="left"/>
      <w:pPr>
        <w:ind w:left="6120" w:hanging="286"/>
      </w:pPr>
      <w:rPr>
        <w:rFonts w:hint="default"/>
        <w:lang w:val="lt-LT" w:eastAsia="en-US" w:bidi="ar-SA"/>
      </w:rPr>
    </w:lvl>
    <w:lvl w:ilvl="7" w:tplc="B3E00FFE">
      <w:numFmt w:val="bullet"/>
      <w:lvlText w:val="•"/>
      <w:lvlJc w:val="left"/>
      <w:pPr>
        <w:ind w:left="7070" w:hanging="286"/>
      </w:pPr>
      <w:rPr>
        <w:rFonts w:hint="default"/>
        <w:lang w:val="lt-LT" w:eastAsia="en-US" w:bidi="ar-SA"/>
      </w:rPr>
    </w:lvl>
    <w:lvl w:ilvl="8" w:tplc="DD523A9E">
      <w:numFmt w:val="bullet"/>
      <w:lvlText w:val="•"/>
      <w:lvlJc w:val="left"/>
      <w:pPr>
        <w:ind w:left="8020" w:hanging="286"/>
      </w:pPr>
      <w:rPr>
        <w:rFonts w:hint="default"/>
        <w:lang w:val="lt-LT" w:eastAsia="en-US" w:bidi="ar-SA"/>
      </w:rPr>
    </w:lvl>
  </w:abstractNum>
  <w:abstractNum w:abstractNumId="11" w15:restartNumberingAfterBreak="0">
    <w:nsid w:val="64206628"/>
    <w:multiLevelType w:val="multilevel"/>
    <w:tmpl w:val="CC22C0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4C30A8"/>
    <w:multiLevelType w:val="multilevel"/>
    <w:tmpl w:val="9F367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19405C"/>
    <w:multiLevelType w:val="multilevel"/>
    <w:tmpl w:val="AA4807C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73B072F2"/>
    <w:multiLevelType w:val="hybridMultilevel"/>
    <w:tmpl w:val="DD6892BE"/>
    <w:lvl w:ilvl="0" w:tplc="EE225524">
      <w:start w:val="1"/>
      <w:numFmt w:val="decimal"/>
      <w:lvlText w:val="%1)"/>
      <w:lvlJc w:val="left"/>
      <w:pPr>
        <w:ind w:left="386" w:hanging="245"/>
      </w:pPr>
      <w:rPr>
        <w:rFonts w:ascii="Arial MT" w:eastAsia="Arial MT" w:hAnsi="Arial MT" w:cs="Arial MT" w:hint="default"/>
        <w:b w:val="0"/>
        <w:bCs w:val="0"/>
        <w:i w:val="0"/>
        <w:iCs w:val="0"/>
        <w:spacing w:val="-2"/>
        <w:w w:val="99"/>
        <w:sz w:val="21"/>
        <w:szCs w:val="21"/>
        <w:lang w:val="lt-LT" w:eastAsia="en-US" w:bidi="ar-SA"/>
      </w:rPr>
    </w:lvl>
    <w:lvl w:ilvl="1" w:tplc="DA849DF0">
      <w:numFmt w:val="bullet"/>
      <w:lvlText w:val="•"/>
      <w:lvlJc w:val="left"/>
      <w:pPr>
        <w:ind w:left="1334" w:hanging="245"/>
      </w:pPr>
      <w:rPr>
        <w:rFonts w:hint="default"/>
        <w:lang w:val="lt-LT" w:eastAsia="en-US" w:bidi="ar-SA"/>
      </w:rPr>
    </w:lvl>
    <w:lvl w:ilvl="2" w:tplc="95FC8ABA">
      <w:numFmt w:val="bullet"/>
      <w:lvlText w:val="•"/>
      <w:lvlJc w:val="left"/>
      <w:pPr>
        <w:ind w:left="2288" w:hanging="245"/>
      </w:pPr>
      <w:rPr>
        <w:rFonts w:hint="default"/>
        <w:lang w:val="lt-LT" w:eastAsia="en-US" w:bidi="ar-SA"/>
      </w:rPr>
    </w:lvl>
    <w:lvl w:ilvl="3" w:tplc="679C6404">
      <w:numFmt w:val="bullet"/>
      <w:lvlText w:val="•"/>
      <w:lvlJc w:val="left"/>
      <w:pPr>
        <w:ind w:left="3242" w:hanging="245"/>
      </w:pPr>
      <w:rPr>
        <w:rFonts w:hint="default"/>
        <w:lang w:val="lt-LT" w:eastAsia="en-US" w:bidi="ar-SA"/>
      </w:rPr>
    </w:lvl>
    <w:lvl w:ilvl="4" w:tplc="58EA70B2">
      <w:numFmt w:val="bullet"/>
      <w:lvlText w:val="•"/>
      <w:lvlJc w:val="left"/>
      <w:pPr>
        <w:ind w:left="4196" w:hanging="245"/>
      </w:pPr>
      <w:rPr>
        <w:rFonts w:hint="default"/>
        <w:lang w:val="lt-LT" w:eastAsia="en-US" w:bidi="ar-SA"/>
      </w:rPr>
    </w:lvl>
    <w:lvl w:ilvl="5" w:tplc="C86A04CA">
      <w:numFmt w:val="bullet"/>
      <w:lvlText w:val="•"/>
      <w:lvlJc w:val="left"/>
      <w:pPr>
        <w:ind w:left="5150" w:hanging="245"/>
      </w:pPr>
      <w:rPr>
        <w:rFonts w:hint="default"/>
        <w:lang w:val="lt-LT" w:eastAsia="en-US" w:bidi="ar-SA"/>
      </w:rPr>
    </w:lvl>
    <w:lvl w:ilvl="6" w:tplc="FC76F236">
      <w:numFmt w:val="bullet"/>
      <w:lvlText w:val="•"/>
      <w:lvlJc w:val="left"/>
      <w:pPr>
        <w:ind w:left="6104" w:hanging="245"/>
      </w:pPr>
      <w:rPr>
        <w:rFonts w:hint="default"/>
        <w:lang w:val="lt-LT" w:eastAsia="en-US" w:bidi="ar-SA"/>
      </w:rPr>
    </w:lvl>
    <w:lvl w:ilvl="7" w:tplc="8A5C4DDA">
      <w:numFmt w:val="bullet"/>
      <w:lvlText w:val="•"/>
      <w:lvlJc w:val="left"/>
      <w:pPr>
        <w:ind w:left="7058" w:hanging="245"/>
      </w:pPr>
      <w:rPr>
        <w:rFonts w:hint="default"/>
        <w:lang w:val="lt-LT" w:eastAsia="en-US" w:bidi="ar-SA"/>
      </w:rPr>
    </w:lvl>
    <w:lvl w:ilvl="8" w:tplc="16B68A0C">
      <w:numFmt w:val="bullet"/>
      <w:lvlText w:val="•"/>
      <w:lvlJc w:val="left"/>
      <w:pPr>
        <w:ind w:left="8012" w:hanging="245"/>
      </w:pPr>
      <w:rPr>
        <w:rFonts w:hint="default"/>
        <w:lang w:val="lt-LT" w:eastAsia="en-US" w:bidi="ar-SA"/>
      </w:rPr>
    </w:lvl>
  </w:abstractNum>
  <w:abstractNum w:abstractNumId="15" w15:restartNumberingAfterBreak="0">
    <w:nsid w:val="793958C7"/>
    <w:multiLevelType w:val="hybridMultilevel"/>
    <w:tmpl w:val="48206636"/>
    <w:lvl w:ilvl="0" w:tplc="7C0C3CDC">
      <w:start w:val="1"/>
      <w:numFmt w:val="decimal"/>
      <w:lvlText w:val="%1)"/>
      <w:lvlJc w:val="left"/>
      <w:pPr>
        <w:ind w:left="109" w:hanging="240"/>
      </w:pPr>
      <w:rPr>
        <w:rFonts w:ascii="Arial MT" w:eastAsia="Arial MT" w:hAnsi="Arial MT" w:cs="Arial MT" w:hint="default"/>
        <w:b w:val="0"/>
        <w:bCs w:val="0"/>
        <w:i w:val="0"/>
        <w:iCs w:val="0"/>
        <w:spacing w:val="-2"/>
        <w:w w:val="99"/>
        <w:sz w:val="21"/>
        <w:szCs w:val="21"/>
        <w:lang w:val="lt-LT" w:eastAsia="en-US" w:bidi="ar-SA"/>
      </w:rPr>
    </w:lvl>
    <w:lvl w:ilvl="1" w:tplc="3F1A24BA">
      <w:start w:val="1"/>
      <w:numFmt w:val="decimal"/>
      <w:lvlText w:val="%2)"/>
      <w:lvlJc w:val="left"/>
      <w:pPr>
        <w:ind w:left="109" w:hanging="245"/>
      </w:pPr>
      <w:rPr>
        <w:rFonts w:ascii="Arial MT" w:eastAsia="Arial MT" w:hAnsi="Arial MT" w:cs="Arial MT" w:hint="default"/>
        <w:b w:val="0"/>
        <w:bCs w:val="0"/>
        <w:i w:val="0"/>
        <w:iCs w:val="0"/>
        <w:spacing w:val="-2"/>
        <w:w w:val="99"/>
        <w:sz w:val="21"/>
        <w:szCs w:val="21"/>
        <w:lang w:val="lt-LT" w:eastAsia="en-US" w:bidi="ar-SA"/>
      </w:rPr>
    </w:lvl>
    <w:lvl w:ilvl="2" w:tplc="63763BC4">
      <w:numFmt w:val="bullet"/>
      <w:lvlText w:val="•"/>
      <w:lvlJc w:val="left"/>
      <w:pPr>
        <w:ind w:left="1269" w:hanging="245"/>
      </w:pPr>
      <w:rPr>
        <w:rFonts w:hint="default"/>
        <w:lang w:val="lt-LT" w:eastAsia="en-US" w:bidi="ar-SA"/>
      </w:rPr>
    </w:lvl>
    <w:lvl w:ilvl="3" w:tplc="190E937A">
      <w:numFmt w:val="bullet"/>
      <w:lvlText w:val="•"/>
      <w:lvlJc w:val="left"/>
      <w:pPr>
        <w:ind w:left="1854" w:hanging="245"/>
      </w:pPr>
      <w:rPr>
        <w:rFonts w:hint="default"/>
        <w:lang w:val="lt-LT" w:eastAsia="en-US" w:bidi="ar-SA"/>
      </w:rPr>
    </w:lvl>
    <w:lvl w:ilvl="4" w:tplc="3664076A">
      <w:numFmt w:val="bullet"/>
      <w:lvlText w:val="•"/>
      <w:lvlJc w:val="left"/>
      <w:pPr>
        <w:ind w:left="2439" w:hanging="245"/>
      </w:pPr>
      <w:rPr>
        <w:rFonts w:hint="default"/>
        <w:lang w:val="lt-LT" w:eastAsia="en-US" w:bidi="ar-SA"/>
      </w:rPr>
    </w:lvl>
    <w:lvl w:ilvl="5" w:tplc="D646C18C">
      <w:numFmt w:val="bullet"/>
      <w:lvlText w:val="•"/>
      <w:lvlJc w:val="left"/>
      <w:pPr>
        <w:ind w:left="3024" w:hanging="245"/>
      </w:pPr>
      <w:rPr>
        <w:rFonts w:hint="default"/>
        <w:lang w:val="lt-LT" w:eastAsia="en-US" w:bidi="ar-SA"/>
      </w:rPr>
    </w:lvl>
    <w:lvl w:ilvl="6" w:tplc="9962D2B4">
      <w:numFmt w:val="bullet"/>
      <w:lvlText w:val="•"/>
      <w:lvlJc w:val="left"/>
      <w:pPr>
        <w:ind w:left="3609" w:hanging="245"/>
      </w:pPr>
      <w:rPr>
        <w:rFonts w:hint="default"/>
        <w:lang w:val="lt-LT" w:eastAsia="en-US" w:bidi="ar-SA"/>
      </w:rPr>
    </w:lvl>
    <w:lvl w:ilvl="7" w:tplc="BC92B8E0">
      <w:numFmt w:val="bullet"/>
      <w:lvlText w:val="•"/>
      <w:lvlJc w:val="left"/>
      <w:pPr>
        <w:ind w:left="4194" w:hanging="245"/>
      </w:pPr>
      <w:rPr>
        <w:rFonts w:hint="default"/>
        <w:lang w:val="lt-LT" w:eastAsia="en-US" w:bidi="ar-SA"/>
      </w:rPr>
    </w:lvl>
    <w:lvl w:ilvl="8" w:tplc="EF2277A0">
      <w:numFmt w:val="bullet"/>
      <w:lvlText w:val="•"/>
      <w:lvlJc w:val="left"/>
      <w:pPr>
        <w:ind w:left="4779" w:hanging="245"/>
      </w:pPr>
      <w:rPr>
        <w:rFonts w:hint="default"/>
        <w:lang w:val="lt-LT" w:eastAsia="en-US" w:bidi="ar-SA"/>
      </w:rPr>
    </w:lvl>
  </w:abstractNum>
  <w:abstractNum w:abstractNumId="16" w15:restartNumberingAfterBreak="0">
    <w:nsid w:val="79631E66"/>
    <w:multiLevelType w:val="multilevel"/>
    <w:tmpl w:val="EB0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D82577"/>
    <w:multiLevelType w:val="multilevel"/>
    <w:tmpl w:val="BA409976"/>
    <w:lvl w:ilvl="0">
      <w:start w:val="1"/>
      <w:numFmt w:val="decimal"/>
      <w:lvlText w:val="%1."/>
      <w:lvlJc w:val="left"/>
      <w:pPr>
        <w:ind w:left="497" w:hanging="356"/>
      </w:pPr>
      <w:rPr>
        <w:rFonts w:ascii="Arial" w:eastAsia="Arial" w:hAnsi="Arial" w:cs="Arial" w:hint="default"/>
        <w:b/>
        <w:bCs/>
        <w:i w:val="0"/>
        <w:iCs w:val="0"/>
        <w:spacing w:val="-2"/>
        <w:w w:val="100"/>
        <w:sz w:val="21"/>
        <w:szCs w:val="21"/>
        <w:lang w:val="en-US" w:eastAsia="en-US" w:bidi="ar-SA"/>
      </w:rPr>
    </w:lvl>
    <w:lvl w:ilvl="1">
      <w:start w:val="1"/>
      <w:numFmt w:val="decimal"/>
      <w:lvlText w:val="%1.%2."/>
      <w:lvlJc w:val="left"/>
      <w:pPr>
        <w:ind w:left="542" w:hanging="401"/>
      </w:pPr>
      <w:rPr>
        <w:rFonts w:ascii="Arial" w:eastAsia="Arial MT" w:hAnsi="Arial" w:cs="Arial" w:hint="default"/>
        <w:b w:val="0"/>
        <w:bCs w:val="0"/>
        <w:i w:val="0"/>
        <w:iCs w:val="0"/>
        <w:spacing w:val="-2"/>
        <w:w w:val="99"/>
        <w:sz w:val="20"/>
        <w:szCs w:val="20"/>
        <w:lang w:val="lt-LT" w:eastAsia="en-US" w:bidi="ar-SA"/>
      </w:rPr>
    </w:lvl>
    <w:lvl w:ilvl="2">
      <w:numFmt w:val="bullet"/>
      <w:lvlText w:val="•"/>
      <w:lvlJc w:val="left"/>
      <w:pPr>
        <w:ind w:left="540" w:hanging="401"/>
      </w:pPr>
      <w:rPr>
        <w:rFonts w:hint="default"/>
        <w:lang w:val="lt-LT" w:eastAsia="en-US" w:bidi="ar-SA"/>
      </w:rPr>
    </w:lvl>
    <w:lvl w:ilvl="3">
      <w:numFmt w:val="bullet"/>
      <w:lvlText w:val="•"/>
      <w:lvlJc w:val="left"/>
      <w:pPr>
        <w:ind w:left="1712" w:hanging="401"/>
      </w:pPr>
      <w:rPr>
        <w:rFonts w:hint="default"/>
        <w:lang w:val="lt-LT" w:eastAsia="en-US" w:bidi="ar-SA"/>
      </w:rPr>
    </w:lvl>
    <w:lvl w:ilvl="4">
      <w:numFmt w:val="bullet"/>
      <w:lvlText w:val="•"/>
      <w:lvlJc w:val="left"/>
      <w:pPr>
        <w:ind w:left="2885" w:hanging="401"/>
      </w:pPr>
      <w:rPr>
        <w:rFonts w:hint="default"/>
        <w:lang w:val="lt-LT" w:eastAsia="en-US" w:bidi="ar-SA"/>
      </w:rPr>
    </w:lvl>
    <w:lvl w:ilvl="5">
      <w:numFmt w:val="bullet"/>
      <w:lvlText w:val="•"/>
      <w:lvlJc w:val="left"/>
      <w:pPr>
        <w:ind w:left="4057" w:hanging="401"/>
      </w:pPr>
      <w:rPr>
        <w:rFonts w:hint="default"/>
        <w:lang w:val="lt-LT" w:eastAsia="en-US" w:bidi="ar-SA"/>
      </w:rPr>
    </w:lvl>
    <w:lvl w:ilvl="6">
      <w:numFmt w:val="bullet"/>
      <w:lvlText w:val="•"/>
      <w:lvlJc w:val="left"/>
      <w:pPr>
        <w:ind w:left="5230" w:hanging="401"/>
      </w:pPr>
      <w:rPr>
        <w:rFonts w:hint="default"/>
        <w:lang w:val="lt-LT" w:eastAsia="en-US" w:bidi="ar-SA"/>
      </w:rPr>
    </w:lvl>
    <w:lvl w:ilvl="7">
      <w:numFmt w:val="bullet"/>
      <w:lvlText w:val="•"/>
      <w:lvlJc w:val="left"/>
      <w:pPr>
        <w:ind w:left="6403" w:hanging="401"/>
      </w:pPr>
      <w:rPr>
        <w:rFonts w:hint="default"/>
        <w:lang w:val="lt-LT" w:eastAsia="en-US" w:bidi="ar-SA"/>
      </w:rPr>
    </w:lvl>
    <w:lvl w:ilvl="8">
      <w:numFmt w:val="bullet"/>
      <w:lvlText w:val="•"/>
      <w:lvlJc w:val="left"/>
      <w:pPr>
        <w:ind w:left="7575" w:hanging="401"/>
      </w:pPr>
      <w:rPr>
        <w:rFonts w:hint="default"/>
        <w:lang w:val="lt-LT" w:eastAsia="en-US" w:bidi="ar-SA"/>
      </w:rPr>
    </w:lvl>
  </w:abstractNum>
  <w:num w:numId="1" w16cid:durableId="1043678973">
    <w:abstractNumId w:val="11"/>
  </w:num>
  <w:num w:numId="2" w16cid:durableId="1137844410">
    <w:abstractNumId w:val="1"/>
  </w:num>
  <w:num w:numId="3" w16cid:durableId="1403869657">
    <w:abstractNumId w:val="6"/>
  </w:num>
  <w:num w:numId="4" w16cid:durableId="1420565955">
    <w:abstractNumId w:val="13"/>
  </w:num>
  <w:num w:numId="5" w16cid:durableId="1712225475">
    <w:abstractNumId w:val="3"/>
  </w:num>
  <w:num w:numId="6" w16cid:durableId="1724718978">
    <w:abstractNumId w:val="15"/>
  </w:num>
  <w:num w:numId="7" w16cid:durableId="1747801733">
    <w:abstractNumId w:val="16"/>
  </w:num>
  <w:num w:numId="8" w16cid:durableId="1905791544">
    <w:abstractNumId w:val="12"/>
  </w:num>
  <w:num w:numId="9" w16cid:durableId="2110661602">
    <w:abstractNumId w:val="2"/>
  </w:num>
  <w:num w:numId="10" w16cid:durableId="21373321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0592085">
    <w:abstractNumId w:val="10"/>
  </w:num>
  <w:num w:numId="12" w16cid:durableId="446126020">
    <w:abstractNumId w:val="4"/>
  </w:num>
  <w:num w:numId="13" w16cid:durableId="542063789">
    <w:abstractNumId w:val="9"/>
  </w:num>
  <w:num w:numId="14" w16cid:durableId="564875108">
    <w:abstractNumId w:val="17"/>
  </w:num>
  <w:num w:numId="15" w16cid:durableId="621573115">
    <w:abstractNumId w:val="7"/>
  </w:num>
  <w:num w:numId="16" w16cid:durableId="776608799">
    <w:abstractNumId w:val="0"/>
  </w:num>
  <w:num w:numId="17" w16cid:durableId="796263850">
    <w:abstractNumId w:val="14"/>
  </w:num>
  <w:num w:numId="18" w16cid:durableId="867720515">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09"/>
    <w:rsid w:val="000023CE"/>
    <w:rsid w:val="00003B5E"/>
    <w:rsid w:val="000075B4"/>
    <w:rsid w:val="00020476"/>
    <w:rsid w:val="000330B7"/>
    <w:rsid w:val="00041056"/>
    <w:rsid w:val="00042475"/>
    <w:rsid w:val="000460A3"/>
    <w:rsid w:val="0007436E"/>
    <w:rsid w:val="000773A8"/>
    <w:rsid w:val="0008209A"/>
    <w:rsid w:val="00085663"/>
    <w:rsid w:val="00085CA7"/>
    <w:rsid w:val="0008601D"/>
    <w:rsid w:val="00086BCB"/>
    <w:rsid w:val="000871E6"/>
    <w:rsid w:val="00090409"/>
    <w:rsid w:val="000A0449"/>
    <w:rsid w:val="000B03C5"/>
    <w:rsid w:val="000B2FB5"/>
    <w:rsid w:val="000B4D50"/>
    <w:rsid w:val="000C6C16"/>
    <w:rsid w:val="000D512C"/>
    <w:rsid w:val="000D5BC6"/>
    <w:rsid w:val="000E4118"/>
    <w:rsid w:val="000F3EFD"/>
    <w:rsid w:val="000F5B1E"/>
    <w:rsid w:val="001035EB"/>
    <w:rsid w:val="00105D36"/>
    <w:rsid w:val="00105E80"/>
    <w:rsid w:val="00106C59"/>
    <w:rsid w:val="00107F22"/>
    <w:rsid w:val="0011400E"/>
    <w:rsid w:val="00114DAF"/>
    <w:rsid w:val="00116E03"/>
    <w:rsid w:val="00124131"/>
    <w:rsid w:val="00125856"/>
    <w:rsid w:val="00130A58"/>
    <w:rsid w:val="00137491"/>
    <w:rsid w:val="00141A49"/>
    <w:rsid w:val="00146C6F"/>
    <w:rsid w:val="00150D68"/>
    <w:rsid w:val="001517E7"/>
    <w:rsid w:val="001537E1"/>
    <w:rsid w:val="00153AC7"/>
    <w:rsid w:val="00161D63"/>
    <w:rsid w:val="0018143E"/>
    <w:rsid w:val="001846B8"/>
    <w:rsid w:val="00184B3E"/>
    <w:rsid w:val="001862E2"/>
    <w:rsid w:val="00195757"/>
    <w:rsid w:val="00196305"/>
    <w:rsid w:val="001A0BC9"/>
    <w:rsid w:val="001A305D"/>
    <w:rsid w:val="001A3BB6"/>
    <w:rsid w:val="001B12D9"/>
    <w:rsid w:val="001B2416"/>
    <w:rsid w:val="001B2C1D"/>
    <w:rsid w:val="001B47C4"/>
    <w:rsid w:val="001B53ED"/>
    <w:rsid w:val="001C22E5"/>
    <w:rsid w:val="001C49C7"/>
    <w:rsid w:val="001D2EDA"/>
    <w:rsid w:val="001D5DCF"/>
    <w:rsid w:val="001D7983"/>
    <w:rsid w:val="001E26C8"/>
    <w:rsid w:val="001E4FD4"/>
    <w:rsid w:val="001F1362"/>
    <w:rsid w:val="001F3220"/>
    <w:rsid w:val="001F36FF"/>
    <w:rsid w:val="001F4FA7"/>
    <w:rsid w:val="002057ED"/>
    <w:rsid w:val="00210F10"/>
    <w:rsid w:val="002148D0"/>
    <w:rsid w:val="00214F20"/>
    <w:rsid w:val="00223A2D"/>
    <w:rsid w:val="00225485"/>
    <w:rsid w:val="00226C0C"/>
    <w:rsid w:val="00237CBF"/>
    <w:rsid w:val="00244172"/>
    <w:rsid w:val="00246898"/>
    <w:rsid w:val="00247F8C"/>
    <w:rsid w:val="00250407"/>
    <w:rsid w:val="0025083D"/>
    <w:rsid w:val="00264552"/>
    <w:rsid w:val="00270682"/>
    <w:rsid w:val="002724E2"/>
    <w:rsid w:val="00293544"/>
    <w:rsid w:val="002A2B0A"/>
    <w:rsid w:val="002A6159"/>
    <w:rsid w:val="002B02BC"/>
    <w:rsid w:val="002C2691"/>
    <w:rsid w:val="002C43D6"/>
    <w:rsid w:val="002D0A83"/>
    <w:rsid w:val="002D21F1"/>
    <w:rsid w:val="002D3A80"/>
    <w:rsid w:val="002D3E04"/>
    <w:rsid w:val="002D4AB3"/>
    <w:rsid w:val="002E1F58"/>
    <w:rsid w:val="002F471B"/>
    <w:rsid w:val="002F613E"/>
    <w:rsid w:val="002F76DE"/>
    <w:rsid w:val="00304A19"/>
    <w:rsid w:val="00315A1C"/>
    <w:rsid w:val="003262FE"/>
    <w:rsid w:val="00326951"/>
    <w:rsid w:val="00326FC7"/>
    <w:rsid w:val="00337386"/>
    <w:rsid w:val="00345357"/>
    <w:rsid w:val="00354B46"/>
    <w:rsid w:val="003566A1"/>
    <w:rsid w:val="00365005"/>
    <w:rsid w:val="003655C5"/>
    <w:rsid w:val="00365E9C"/>
    <w:rsid w:val="00372D73"/>
    <w:rsid w:val="0038635D"/>
    <w:rsid w:val="00390E2E"/>
    <w:rsid w:val="0039120D"/>
    <w:rsid w:val="00391CDF"/>
    <w:rsid w:val="0039202A"/>
    <w:rsid w:val="003935B3"/>
    <w:rsid w:val="00393D2B"/>
    <w:rsid w:val="00396093"/>
    <w:rsid w:val="00396C5C"/>
    <w:rsid w:val="0039761A"/>
    <w:rsid w:val="003A5729"/>
    <w:rsid w:val="003A6083"/>
    <w:rsid w:val="003A6266"/>
    <w:rsid w:val="003B5CC2"/>
    <w:rsid w:val="003C1BBB"/>
    <w:rsid w:val="003C4074"/>
    <w:rsid w:val="003C6E97"/>
    <w:rsid w:val="003D0476"/>
    <w:rsid w:val="003D11BC"/>
    <w:rsid w:val="003F03DC"/>
    <w:rsid w:val="003F0C83"/>
    <w:rsid w:val="003F1C57"/>
    <w:rsid w:val="003F52D5"/>
    <w:rsid w:val="00402FCD"/>
    <w:rsid w:val="00404BB5"/>
    <w:rsid w:val="00407F78"/>
    <w:rsid w:val="004126AE"/>
    <w:rsid w:val="004162AD"/>
    <w:rsid w:val="00421357"/>
    <w:rsid w:val="00431F3F"/>
    <w:rsid w:val="00443D1F"/>
    <w:rsid w:val="00444288"/>
    <w:rsid w:val="0045258F"/>
    <w:rsid w:val="00460BE2"/>
    <w:rsid w:val="00461D07"/>
    <w:rsid w:val="00464C7F"/>
    <w:rsid w:val="004677BC"/>
    <w:rsid w:val="0048224E"/>
    <w:rsid w:val="00484E7F"/>
    <w:rsid w:val="0048650F"/>
    <w:rsid w:val="004977D5"/>
    <w:rsid w:val="004A26B2"/>
    <w:rsid w:val="004C5D22"/>
    <w:rsid w:val="004C6141"/>
    <w:rsid w:val="004D0B3E"/>
    <w:rsid w:val="004D72BA"/>
    <w:rsid w:val="004E0A04"/>
    <w:rsid w:val="004E4B39"/>
    <w:rsid w:val="004E4DCA"/>
    <w:rsid w:val="004E73BD"/>
    <w:rsid w:val="004F0FAC"/>
    <w:rsid w:val="004F26D2"/>
    <w:rsid w:val="00502675"/>
    <w:rsid w:val="0050417D"/>
    <w:rsid w:val="00507C0E"/>
    <w:rsid w:val="00512D9D"/>
    <w:rsid w:val="00522ECB"/>
    <w:rsid w:val="00530BB1"/>
    <w:rsid w:val="00531AA5"/>
    <w:rsid w:val="00532418"/>
    <w:rsid w:val="00535C33"/>
    <w:rsid w:val="00537EB3"/>
    <w:rsid w:val="00545D66"/>
    <w:rsid w:val="00545DD7"/>
    <w:rsid w:val="00564D81"/>
    <w:rsid w:val="00566EED"/>
    <w:rsid w:val="00570BDA"/>
    <w:rsid w:val="00570F86"/>
    <w:rsid w:val="00571812"/>
    <w:rsid w:val="005729ED"/>
    <w:rsid w:val="00574CFB"/>
    <w:rsid w:val="00574EC5"/>
    <w:rsid w:val="005804D4"/>
    <w:rsid w:val="00584737"/>
    <w:rsid w:val="005B53A3"/>
    <w:rsid w:val="005B7769"/>
    <w:rsid w:val="005C22E5"/>
    <w:rsid w:val="005D555E"/>
    <w:rsid w:val="005D5804"/>
    <w:rsid w:val="005D64CF"/>
    <w:rsid w:val="005D6F7D"/>
    <w:rsid w:val="005E23E1"/>
    <w:rsid w:val="005E251A"/>
    <w:rsid w:val="005E253E"/>
    <w:rsid w:val="005E5D24"/>
    <w:rsid w:val="005F0A9F"/>
    <w:rsid w:val="005F443C"/>
    <w:rsid w:val="005F5135"/>
    <w:rsid w:val="00601F44"/>
    <w:rsid w:val="00602BB3"/>
    <w:rsid w:val="00611574"/>
    <w:rsid w:val="006159FF"/>
    <w:rsid w:val="006173F2"/>
    <w:rsid w:val="00624C59"/>
    <w:rsid w:val="00627514"/>
    <w:rsid w:val="006326BC"/>
    <w:rsid w:val="006350FC"/>
    <w:rsid w:val="0064337C"/>
    <w:rsid w:val="00646A72"/>
    <w:rsid w:val="00664452"/>
    <w:rsid w:val="006671CA"/>
    <w:rsid w:val="00676091"/>
    <w:rsid w:val="00677515"/>
    <w:rsid w:val="00677AAD"/>
    <w:rsid w:val="00681798"/>
    <w:rsid w:val="00683D49"/>
    <w:rsid w:val="00683DE5"/>
    <w:rsid w:val="00685C7F"/>
    <w:rsid w:val="00686B4F"/>
    <w:rsid w:val="00691EE5"/>
    <w:rsid w:val="006B0AE4"/>
    <w:rsid w:val="006B22E9"/>
    <w:rsid w:val="006B4559"/>
    <w:rsid w:val="006C18A3"/>
    <w:rsid w:val="006C2009"/>
    <w:rsid w:val="006C230A"/>
    <w:rsid w:val="006C639E"/>
    <w:rsid w:val="006D1B19"/>
    <w:rsid w:val="006E11BE"/>
    <w:rsid w:val="006E409F"/>
    <w:rsid w:val="006F2F3C"/>
    <w:rsid w:val="006F5C07"/>
    <w:rsid w:val="006F6E70"/>
    <w:rsid w:val="00714201"/>
    <w:rsid w:val="00732D01"/>
    <w:rsid w:val="0074557F"/>
    <w:rsid w:val="00746E58"/>
    <w:rsid w:val="007553E3"/>
    <w:rsid w:val="007615D7"/>
    <w:rsid w:val="007655C8"/>
    <w:rsid w:val="007668B3"/>
    <w:rsid w:val="00767AC1"/>
    <w:rsid w:val="00772C01"/>
    <w:rsid w:val="007735F3"/>
    <w:rsid w:val="00774C01"/>
    <w:rsid w:val="007808EF"/>
    <w:rsid w:val="00785E32"/>
    <w:rsid w:val="00791F7A"/>
    <w:rsid w:val="007929FA"/>
    <w:rsid w:val="007A216A"/>
    <w:rsid w:val="007A2200"/>
    <w:rsid w:val="007A2279"/>
    <w:rsid w:val="007A6254"/>
    <w:rsid w:val="007B24BD"/>
    <w:rsid w:val="007B4DF0"/>
    <w:rsid w:val="007C7E43"/>
    <w:rsid w:val="007D03CC"/>
    <w:rsid w:val="007D1BFA"/>
    <w:rsid w:val="007D3CDD"/>
    <w:rsid w:val="007D3D2B"/>
    <w:rsid w:val="007E00D3"/>
    <w:rsid w:val="007E3560"/>
    <w:rsid w:val="007E4624"/>
    <w:rsid w:val="007E511B"/>
    <w:rsid w:val="007E5F52"/>
    <w:rsid w:val="007E770E"/>
    <w:rsid w:val="007F00BD"/>
    <w:rsid w:val="007F59B5"/>
    <w:rsid w:val="00801CD4"/>
    <w:rsid w:val="008020C7"/>
    <w:rsid w:val="008062C3"/>
    <w:rsid w:val="008231A9"/>
    <w:rsid w:val="00823249"/>
    <w:rsid w:val="008235DE"/>
    <w:rsid w:val="00823ED8"/>
    <w:rsid w:val="00823F38"/>
    <w:rsid w:val="00826DC1"/>
    <w:rsid w:val="00830278"/>
    <w:rsid w:val="00832C8F"/>
    <w:rsid w:val="00841A5C"/>
    <w:rsid w:val="00842BE0"/>
    <w:rsid w:val="0084477C"/>
    <w:rsid w:val="0084513F"/>
    <w:rsid w:val="00850B09"/>
    <w:rsid w:val="00852367"/>
    <w:rsid w:val="00856CCD"/>
    <w:rsid w:val="008614C6"/>
    <w:rsid w:val="00862875"/>
    <w:rsid w:val="008635FE"/>
    <w:rsid w:val="0086737D"/>
    <w:rsid w:val="00867525"/>
    <w:rsid w:val="00871746"/>
    <w:rsid w:val="00877107"/>
    <w:rsid w:val="0088624C"/>
    <w:rsid w:val="00886B2B"/>
    <w:rsid w:val="00886DE2"/>
    <w:rsid w:val="00893B03"/>
    <w:rsid w:val="008A1427"/>
    <w:rsid w:val="008A6F83"/>
    <w:rsid w:val="008B1E68"/>
    <w:rsid w:val="008B1FD6"/>
    <w:rsid w:val="008B402A"/>
    <w:rsid w:val="008C1429"/>
    <w:rsid w:val="008C2018"/>
    <w:rsid w:val="008C5E0C"/>
    <w:rsid w:val="008C610B"/>
    <w:rsid w:val="008C71D6"/>
    <w:rsid w:val="008D13F4"/>
    <w:rsid w:val="008D42DC"/>
    <w:rsid w:val="008D56B7"/>
    <w:rsid w:val="008D686C"/>
    <w:rsid w:val="008E2954"/>
    <w:rsid w:val="008E30F7"/>
    <w:rsid w:val="008E720A"/>
    <w:rsid w:val="008F0C77"/>
    <w:rsid w:val="00901712"/>
    <w:rsid w:val="0091260F"/>
    <w:rsid w:val="00913CAD"/>
    <w:rsid w:val="00916ADD"/>
    <w:rsid w:val="00926048"/>
    <w:rsid w:val="0093054E"/>
    <w:rsid w:val="00934FB4"/>
    <w:rsid w:val="00940472"/>
    <w:rsid w:val="009418EF"/>
    <w:rsid w:val="00942E90"/>
    <w:rsid w:val="0094569D"/>
    <w:rsid w:val="009460C3"/>
    <w:rsid w:val="009567EC"/>
    <w:rsid w:val="00965D05"/>
    <w:rsid w:val="00966BE1"/>
    <w:rsid w:val="0098110F"/>
    <w:rsid w:val="00991065"/>
    <w:rsid w:val="009913DE"/>
    <w:rsid w:val="009966AA"/>
    <w:rsid w:val="009A18C8"/>
    <w:rsid w:val="009A281D"/>
    <w:rsid w:val="009A359B"/>
    <w:rsid w:val="009A584B"/>
    <w:rsid w:val="009A66B1"/>
    <w:rsid w:val="009B091D"/>
    <w:rsid w:val="009B1285"/>
    <w:rsid w:val="009B46B5"/>
    <w:rsid w:val="009C1496"/>
    <w:rsid w:val="009C4054"/>
    <w:rsid w:val="009C68E7"/>
    <w:rsid w:val="009C716A"/>
    <w:rsid w:val="009D1046"/>
    <w:rsid w:val="009E0052"/>
    <w:rsid w:val="009E5372"/>
    <w:rsid w:val="009E709B"/>
    <w:rsid w:val="009F54C1"/>
    <w:rsid w:val="00A029B7"/>
    <w:rsid w:val="00A076BC"/>
    <w:rsid w:val="00A10EC6"/>
    <w:rsid w:val="00A164EF"/>
    <w:rsid w:val="00A179D6"/>
    <w:rsid w:val="00A2084C"/>
    <w:rsid w:val="00A25306"/>
    <w:rsid w:val="00A312ED"/>
    <w:rsid w:val="00A34820"/>
    <w:rsid w:val="00A35C23"/>
    <w:rsid w:val="00A37F01"/>
    <w:rsid w:val="00A53CF6"/>
    <w:rsid w:val="00A5730D"/>
    <w:rsid w:val="00A62D18"/>
    <w:rsid w:val="00A672CC"/>
    <w:rsid w:val="00A67BA9"/>
    <w:rsid w:val="00A73BB2"/>
    <w:rsid w:val="00A77367"/>
    <w:rsid w:val="00A77D7C"/>
    <w:rsid w:val="00A83458"/>
    <w:rsid w:val="00A848DC"/>
    <w:rsid w:val="00A85523"/>
    <w:rsid w:val="00A85780"/>
    <w:rsid w:val="00A9269E"/>
    <w:rsid w:val="00A94C88"/>
    <w:rsid w:val="00AA0568"/>
    <w:rsid w:val="00AA2BD3"/>
    <w:rsid w:val="00AB1337"/>
    <w:rsid w:val="00AB4463"/>
    <w:rsid w:val="00AB6585"/>
    <w:rsid w:val="00AB7542"/>
    <w:rsid w:val="00AC4BFF"/>
    <w:rsid w:val="00AD10B3"/>
    <w:rsid w:val="00AD4612"/>
    <w:rsid w:val="00AE3B3E"/>
    <w:rsid w:val="00AE4332"/>
    <w:rsid w:val="00B008DB"/>
    <w:rsid w:val="00B02201"/>
    <w:rsid w:val="00B05B96"/>
    <w:rsid w:val="00B11A47"/>
    <w:rsid w:val="00B1294D"/>
    <w:rsid w:val="00B1606E"/>
    <w:rsid w:val="00B165B1"/>
    <w:rsid w:val="00B16631"/>
    <w:rsid w:val="00B32BC8"/>
    <w:rsid w:val="00B3330F"/>
    <w:rsid w:val="00B33BDA"/>
    <w:rsid w:val="00B34482"/>
    <w:rsid w:val="00B34D3B"/>
    <w:rsid w:val="00B47662"/>
    <w:rsid w:val="00B512DE"/>
    <w:rsid w:val="00B5247C"/>
    <w:rsid w:val="00B578EE"/>
    <w:rsid w:val="00B66B53"/>
    <w:rsid w:val="00B70B13"/>
    <w:rsid w:val="00B7102B"/>
    <w:rsid w:val="00B71A3B"/>
    <w:rsid w:val="00B74751"/>
    <w:rsid w:val="00B747C4"/>
    <w:rsid w:val="00B82B56"/>
    <w:rsid w:val="00B87AB9"/>
    <w:rsid w:val="00B91431"/>
    <w:rsid w:val="00B92ECF"/>
    <w:rsid w:val="00B93556"/>
    <w:rsid w:val="00BA2F90"/>
    <w:rsid w:val="00BA420C"/>
    <w:rsid w:val="00BB37B7"/>
    <w:rsid w:val="00BB6C38"/>
    <w:rsid w:val="00BC48F0"/>
    <w:rsid w:val="00BC62C6"/>
    <w:rsid w:val="00BC6980"/>
    <w:rsid w:val="00BD4B01"/>
    <w:rsid w:val="00BD5221"/>
    <w:rsid w:val="00BE3C7B"/>
    <w:rsid w:val="00C01E4E"/>
    <w:rsid w:val="00C030C9"/>
    <w:rsid w:val="00C04E6D"/>
    <w:rsid w:val="00C06668"/>
    <w:rsid w:val="00C10379"/>
    <w:rsid w:val="00C131A9"/>
    <w:rsid w:val="00C14DB4"/>
    <w:rsid w:val="00C25A39"/>
    <w:rsid w:val="00C350E1"/>
    <w:rsid w:val="00C40080"/>
    <w:rsid w:val="00C42481"/>
    <w:rsid w:val="00C4673F"/>
    <w:rsid w:val="00C47216"/>
    <w:rsid w:val="00C51AA0"/>
    <w:rsid w:val="00C52127"/>
    <w:rsid w:val="00C536A5"/>
    <w:rsid w:val="00C57F69"/>
    <w:rsid w:val="00C66E7F"/>
    <w:rsid w:val="00C67F31"/>
    <w:rsid w:val="00C739C8"/>
    <w:rsid w:val="00C8382C"/>
    <w:rsid w:val="00C83ABA"/>
    <w:rsid w:val="00C863E3"/>
    <w:rsid w:val="00C93DB0"/>
    <w:rsid w:val="00C979BA"/>
    <w:rsid w:val="00CA12A5"/>
    <w:rsid w:val="00CA438E"/>
    <w:rsid w:val="00CA6B1A"/>
    <w:rsid w:val="00CB33C9"/>
    <w:rsid w:val="00CB790A"/>
    <w:rsid w:val="00CE6D34"/>
    <w:rsid w:val="00CF0171"/>
    <w:rsid w:val="00D023D2"/>
    <w:rsid w:val="00D04698"/>
    <w:rsid w:val="00D0686D"/>
    <w:rsid w:val="00D12BF7"/>
    <w:rsid w:val="00D12EF3"/>
    <w:rsid w:val="00D141BA"/>
    <w:rsid w:val="00D1634B"/>
    <w:rsid w:val="00D25C06"/>
    <w:rsid w:val="00D262B0"/>
    <w:rsid w:val="00D2671F"/>
    <w:rsid w:val="00D31254"/>
    <w:rsid w:val="00D32358"/>
    <w:rsid w:val="00D32F4D"/>
    <w:rsid w:val="00D356BC"/>
    <w:rsid w:val="00D431F8"/>
    <w:rsid w:val="00D437E8"/>
    <w:rsid w:val="00D45313"/>
    <w:rsid w:val="00D61AEC"/>
    <w:rsid w:val="00D65D4B"/>
    <w:rsid w:val="00D67BAC"/>
    <w:rsid w:val="00D80680"/>
    <w:rsid w:val="00D80DE5"/>
    <w:rsid w:val="00D81D3D"/>
    <w:rsid w:val="00D82848"/>
    <w:rsid w:val="00D90B76"/>
    <w:rsid w:val="00D9711B"/>
    <w:rsid w:val="00DB1F61"/>
    <w:rsid w:val="00DB77A9"/>
    <w:rsid w:val="00DC1653"/>
    <w:rsid w:val="00DC2E42"/>
    <w:rsid w:val="00DD7A53"/>
    <w:rsid w:val="00DE1D47"/>
    <w:rsid w:val="00DE7B29"/>
    <w:rsid w:val="00E044E3"/>
    <w:rsid w:val="00E0557C"/>
    <w:rsid w:val="00E10912"/>
    <w:rsid w:val="00E13624"/>
    <w:rsid w:val="00E1578C"/>
    <w:rsid w:val="00E209C7"/>
    <w:rsid w:val="00E224F0"/>
    <w:rsid w:val="00E25F95"/>
    <w:rsid w:val="00E27F75"/>
    <w:rsid w:val="00E3082B"/>
    <w:rsid w:val="00E337C0"/>
    <w:rsid w:val="00E3472C"/>
    <w:rsid w:val="00E47A67"/>
    <w:rsid w:val="00E47E5A"/>
    <w:rsid w:val="00E518C2"/>
    <w:rsid w:val="00E542F7"/>
    <w:rsid w:val="00E63FE1"/>
    <w:rsid w:val="00E641DC"/>
    <w:rsid w:val="00E65739"/>
    <w:rsid w:val="00E6608D"/>
    <w:rsid w:val="00E86A48"/>
    <w:rsid w:val="00E9162C"/>
    <w:rsid w:val="00E95B00"/>
    <w:rsid w:val="00EA479D"/>
    <w:rsid w:val="00EA486C"/>
    <w:rsid w:val="00EB5D9B"/>
    <w:rsid w:val="00EC40E3"/>
    <w:rsid w:val="00EC612C"/>
    <w:rsid w:val="00ED01F7"/>
    <w:rsid w:val="00ED386B"/>
    <w:rsid w:val="00ED590E"/>
    <w:rsid w:val="00EF143E"/>
    <w:rsid w:val="00EF3C23"/>
    <w:rsid w:val="00F04935"/>
    <w:rsid w:val="00F04F63"/>
    <w:rsid w:val="00F139F5"/>
    <w:rsid w:val="00F25668"/>
    <w:rsid w:val="00F33734"/>
    <w:rsid w:val="00F33AD2"/>
    <w:rsid w:val="00F44174"/>
    <w:rsid w:val="00F44CFD"/>
    <w:rsid w:val="00F45057"/>
    <w:rsid w:val="00F47FBC"/>
    <w:rsid w:val="00F50AD3"/>
    <w:rsid w:val="00F528D6"/>
    <w:rsid w:val="00F53866"/>
    <w:rsid w:val="00F53E0F"/>
    <w:rsid w:val="00F5669A"/>
    <w:rsid w:val="00F56897"/>
    <w:rsid w:val="00F56B6E"/>
    <w:rsid w:val="00F713AF"/>
    <w:rsid w:val="00F917EF"/>
    <w:rsid w:val="00F918C5"/>
    <w:rsid w:val="00F92B9F"/>
    <w:rsid w:val="00F93321"/>
    <w:rsid w:val="00FA00C5"/>
    <w:rsid w:val="00FA1D39"/>
    <w:rsid w:val="00FA4236"/>
    <w:rsid w:val="00FB5757"/>
    <w:rsid w:val="00FC07F5"/>
    <w:rsid w:val="00FC1FA3"/>
    <w:rsid w:val="00FC4939"/>
    <w:rsid w:val="00FD10EE"/>
    <w:rsid w:val="00FD159B"/>
    <w:rsid w:val="00FD56ED"/>
    <w:rsid w:val="00FE1ADE"/>
    <w:rsid w:val="00FE29AC"/>
    <w:rsid w:val="00FE727B"/>
    <w:rsid w:val="00FF003E"/>
    <w:rsid w:val="00FF43FA"/>
    <w:rsid w:val="01CA88DF"/>
    <w:rsid w:val="01EE4C4D"/>
    <w:rsid w:val="02CBC5B0"/>
    <w:rsid w:val="02DE6762"/>
    <w:rsid w:val="03C3F7DF"/>
    <w:rsid w:val="04A33A66"/>
    <w:rsid w:val="04ADE414"/>
    <w:rsid w:val="04CF743E"/>
    <w:rsid w:val="04FC7882"/>
    <w:rsid w:val="050F99B3"/>
    <w:rsid w:val="05705F32"/>
    <w:rsid w:val="05D01E5C"/>
    <w:rsid w:val="06898B75"/>
    <w:rsid w:val="07E1A777"/>
    <w:rsid w:val="09112945"/>
    <w:rsid w:val="09CEBDB5"/>
    <w:rsid w:val="0A23698B"/>
    <w:rsid w:val="0B700D46"/>
    <w:rsid w:val="0C14FCA6"/>
    <w:rsid w:val="0C3926EA"/>
    <w:rsid w:val="0C757010"/>
    <w:rsid w:val="0D2BCC52"/>
    <w:rsid w:val="0DD1BCF4"/>
    <w:rsid w:val="0E4C1F13"/>
    <w:rsid w:val="0E7B786C"/>
    <w:rsid w:val="0EC5FCB0"/>
    <w:rsid w:val="0F25EB1F"/>
    <w:rsid w:val="0F63BC0D"/>
    <w:rsid w:val="102A5432"/>
    <w:rsid w:val="117732CD"/>
    <w:rsid w:val="13022D85"/>
    <w:rsid w:val="130DD01D"/>
    <w:rsid w:val="1312C119"/>
    <w:rsid w:val="137AE5F6"/>
    <w:rsid w:val="13AB985C"/>
    <w:rsid w:val="159E48B1"/>
    <w:rsid w:val="15B75814"/>
    <w:rsid w:val="15C4C572"/>
    <w:rsid w:val="17137D1A"/>
    <w:rsid w:val="1716E0F7"/>
    <w:rsid w:val="18192ECF"/>
    <w:rsid w:val="1841ED38"/>
    <w:rsid w:val="1872CC54"/>
    <w:rsid w:val="1876D81A"/>
    <w:rsid w:val="196FEC6E"/>
    <w:rsid w:val="19AF61D5"/>
    <w:rsid w:val="1B4FACAC"/>
    <w:rsid w:val="1C6C6DD3"/>
    <w:rsid w:val="1CD74CFA"/>
    <w:rsid w:val="1D2D8E2B"/>
    <w:rsid w:val="1D59703F"/>
    <w:rsid w:val="1D8566CE"/>
    <w:rsid w:val="1DF87EB6"/>
    <w:rsid w:val="1E1E4771"/>
    <w:rsid w:val="1E463B73"/>
    <w:rsid w:val="1F2B09C6"/>
    <w:rsid w:val="1F434819"/>
    <w:rsid w:val="1F71AC4C"/>
    <w:rsid w:val="21816E90"/>
    <w:rsid w:val="2371D2E1"/>
    <w:rsid w:val="237D431C"/>
    <w:rsid w:val="23EDBBE5"/>
    <w:rsid w:val="251C14D8"/>
    <w:rsid w:val="2686BCEA"/>
    <w:rsid w:val="26CC6A7B"/>
    <w:rsid w:val="26F9D484"/>
    <w:rsid w:val="279EE49A"/>
    <w:rsid w:val="27BF80A7"/>
    <w:rsid w:val="27CB20F2"/>
    <w:rsid w:val="27CE5443"/>
    <w:rsid w:val="28C910C7"/>
    <w:rsid w:val="2911B09D"/>
    <w:rsid w:val="2948E6B5"/>
    <w:rsid w:val="29B3FE02"/>
    <w:rsid w:val="29DC4DE6"/>
    <w:rsid w:val="2A830F17"/>
    <w:rsid w:val="2A8F38C6"/>
    <w:rsid w:val="2A9EB619"/>
    <w:rsid w:val="2BE13600"/>
    <w:rsid w:val="2CB3990E"/>
    <w:rsid w:val="2D7247AC"/>
    <w:rsid w:val="2DE636A2"/>
    <w:rsid w:val="2DF4EBB2"/>
    <w:rsid w:val="2E561292"/>
    <w:rsid w:val="2EEBE484"/>
    <w:rsid w:val="2FF53164"/>
    <w:rsid w:val="3064E25A"/>
    <w:rsid w:val="308EAC0A"/>
    <w:rsid w:val="316FBDC7"/>
    <w:rsid w:val="31924B6E"/>
    <w:rsid w:val="31F70B71"/>
    <w:rsid w:val="331F1DF4"/>
    <w:rsid w:val="344CE16C"/>
    <w:rsid w:val="35434512"/>
    <w:rsid w:val="3556FC04"/>
    <w:rsid w:val="364E92A9"/>
    <w:rsid w:val="36C95142"/>
    <w:rsid w:val="37398619"/>
    <w:rsid w:val="37890520"/>
    <w:rsid w:val="389AB218"/>
    <w:rsid w:val="38D64BAE"/>
    <w:rsid w:val="392DE643"/>
    <w:rsid w:val="39BDBD9B"/>
    <w:rsid w:val="39D6E622"/>
    <w:rsid w:val="3C229513"/>
    <w:rsid w:val="3C494E1C"/>
    <w:rsid w:val="3CD0524C"/>
    <w:rsid w:val="3D10820E"/>
    <w:rsid w:val="3D528FD4"/>
    <w:rsid w:val="3DEEC6ED"/>
    <w:rsid w:val="3E08D5A8"/>
    <w:rsid w:val="3F56990D"/>
    <w:rsid w:val="4037CF9C"/>
    <w:rsid w:val="408A1F34"/>
    <w:rsid w:val="427FF800"/>
    <w:rsid w:val="429E0FC9"/>
    <w:rsid w:val="42BB53DE"/>
    <w:rsid w:val="43FC8838"/>
    <w:rsid w:val="44D627FD"/>
    <w:rsid w:val="456B8B74"/>
    <w:rsid w:val="45A66231"/>
    <w:rsid w:val="462CE12B"/>
    <w:rsid w:val="46A4D451"/>
    <w:rsid w:val="4739F1FA"/>
    <w:rsid w:val="47C7AAF4"/>
    <w:rsid w:val="48994BD8"/>
    <w:rsid w:val="4AE566FB"/>
    <w:rsid w:val="4B517D03"/>
    <w:rsid w:val="4C09E436"/>
    <w:rsid w:val="4D6ED4D7"/>
    <w:rsid w:val="4E91C75C"/>
    <w:rsid w:val="5001EF51"/>
    <w:rsid w:val="502DD0D1"/>
    <w:rsid w:val="503F0AF3"/>
    <w:rsid w:val="51514CF2"/>
    <w:rsid w:val="5167B3F3"/>
    <w:rsid w:val="51922D41"/>
    <w:rsid w:val="51BA6AFB"/>
    <w:rsid w:val="525383C7"/>
    <w:rsid w:val="533C2D99"/>
    <w:rsid w:val="539146AE"/>
    <w:rsid w:val="54B8C93F"/>
    <w:rsid w:val="55097B0E"/>
    <w:rsid w:val="5554A526"/>
    <w:rsid w:val="55DC87E9"/>
    <w:rsid w:val="57926ABE"/>
    <w:rsid w:val="58FC0E48"/>
    <w:rsid w:val="5A15925D"/>
    <w:rsid w:val="5B397C1B"/>
    <w:rsid w:val="5C85B59E"/>
    <w:rsid w:val="5C8733BF"/>
    <w:rsid w:val="5CAC8DFD"/>
    <w:rsid w:val="5D4AECDB"/>
    <w:rsid w:val="5E4F5596"/>
    <w:rsid w:val="5E763B34"/>
    <w:rsid w:val="5E804BB0"/>
    <w:rsid w:val="5E90115D"/>
    <w:rsid w:val="5EBC7DBF"/>
    <w:rsid w:val="5F0407DE"/>
    <w:rsid w:val="5FC61054"/>
    <w:rsid w:val="603BC243"/>
    <w:rsid w:val="60C61FF2"/>
    <w:rsid w:val="6151E7A4"/>
    <w:rsid w:val="61714EE0"/>
    <w:rsid w:val="62B34582"/>
    <w:rsid w:val="6304BA82"/>
    <w:rsid w:val="6380EB81"/>
    <w:rsid w:val="63A37A3B"/>
    <w:rsid w:val="63BFE99E"/>
    <w:rsid w:val="63F57C95"/>
    <w:rsid w:val="67FCF09F"/>
    <w:rsid w:val="683EB20E"/>
    <w:rsid w:val="68B966E6"/>
    <w:rsid w:val="690BA113"/>
    <w:rsid w:val="69E7E7F7"/>
    <w:rsid w:val="6A5329D6"/>
    <w:rsid w:val="6A746D61"/>
    <w:rsid w:val="6AD8635D"/>
    <w:rsid w:val="6B2DDB13"/>
    <w:rsid w:val="6B508C22"/>
    <w:rsid w:val="6CFC7C88"/>
    <w:rsid w:val="6D8622AA"/>
    <w:rsid w:val="6D965AB0"/>
    <w:rsid w:val="6E492186"/>
    <w:rsid w:val="6F0413F7"/>
    <w:rsid w:val="70A128A8"/>
    <w:rsid w:val="713C52C3"/>
    <w:rsid w:val="71A2E33F"/>
    <w:rsid w:val="71F8F38C"/>
    <w:rsid w:val="720034E7"/>
    <w:rsid w:val="74700FBB"/>
    <w:rsid w:val="74D7F8A6"/>
    <w:rsid w:val="75026C54"/>
    <w:rsid w:val="7534527C"/>
    <w:rsid w:val="75F1C104"/>
    <w:rsid w:val="7632D96C"/>
    <w:rsid w:val="76D38EE9"/>
    <w:rsid w:val="794F0FA7"/>
    <w:rsid w:val="7966E1AF"/>
    <w:rsid w:val="7AA4FDEC"/>
    <w:rsid w:val="7B2B2714"/>
    <w:rsid w:val="7B321046"/>
    <w:rsid w:val="7B534309"/>
    <w:rsid w:val="7C053F72"/>
    <w:rsid w:val="7C190ABC"/>
    <w:rsid w:val="7C4BBCC9"/>
    <w:rsid w:val="7CFFA28C"/>
    <w:rsid w:val="7DB64F42"/>
    <w:rsid w:val="7E7EF9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8734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paragraph" w:styleId="Heading1">
    <w:name w:val="heading 1"/>
    <w:basedOn w:val="Normal"/>
    <w:uiPriority w:val="9"/>
    <w:qFormat/>
    <w:pPr>
      <w:spacing w:before="18"/>
      <w:ind w:left="425" w:hanging="284"/>
      <w:outlineLvl w:val="0"/>
    </w:pPr>
    <w:rPr>
      <w:rFonts w:ascii="Arial" w:eastAsia="Arial" w:hAnsi="Arial" w:cs="Arial"/>
      <w:b/>
      <w:bCs/>
      <w:sz w:val="21"/>
      <w:szCs w:val="21"/>
    </w:rPr>
  </w:style>
  <w:style w:type="paragraph" w:styleId="Heading2">
    <w:name w:val="heading 2"/>
    <w:basedOn w:val="Normal"/>
    <w:next w:val="Normal"/>
    <w:uiPriority w:val="9"/>
    <w:semiHidden/>
    <w:unhideWhenUsed/>
    <w:qFormat/>
    <w:rsid w:val="00461D0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paragraph" w:styleId="ListParagraph">
    <w:name w:val="List Paragraph"/>
    <w:basedOn w:val="Normal"/>
    <w:uiPriority w:val="1"/>
    <w:qFormat/>
    <w:pPr>
      <w:spacing w:before="18"/>
      <w:ind w:left="141"/>
    </w:pPr>
  </w:style>
  <w:style w:type="paragraph" w:customStyle="1" w:styleId="TableParagraph">
    <w:name w:val="Table Paragraph"/>
    <w:basedOn w:val="Normal"/>
    <w:uiPriority w:val="1"/>
    <w:qFormat/>
    <w:pPr>
      <w:spacing w:before="2"/>
      <w:jc w:val="center"/>
    </w:pPr>
  </w:style>
  <w:style w:type="table" w:styleId="TableGrid">
    <w:name w:val="Table Grid"/>
    <w:basedOn w:val="TableNormal"/>
    <w:uiPriority w:val="39"/>
    <w:rsid w:val="00683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7525"/>
    <w:pPr>
      <w:widowControl/>
      <w:autoSpaceDE/>
      <w:autoSpaceDN/>
    </w:pPr>
    <w:rPr>
      <w:rFonts w:ascii="Arial MT" w:eastAsia="Arial MT" w:hAnsi="Arial MT" w:cs="Arial MT"/>
      <w:lang w:val="lt-LT"/>
    </w:rPr>
  </w:style>
  <w:style w:type="paragraph" w:customStyle="1" w:styleId="paragraph">
    <w:name w:val="paragraph"/>
    <w:basedOn w:val="Normal"/>
    <w:rsid w:val="00877107"/>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eop">
    <w:name w:val="eop"/>
    <w:basedOn w:val="DefaultParagraphFont"/>
    <w:rsid w:val="00877107"/>
  </w:style>
  <w:style w:type="character" w:customStyle="1" w:styleId="normaltextrun">
    <w:name w:val="normaltextrun"/>
    <w:basedOn w:val="DefaultParagraphFont"/>
    <w:rsid w:val="00877107"/>
  </w:style>
  <w:style w:type="character" w:customStyle="1" w:styleId="contentcontrolboundarysink">
    <w:name w:val="contentcontrolboundarysink"/>
    <w:basedOn w:val="DefaultParagraphFont"/>
    <w:rsid w:val="00877107"/>
  </w:style>
  <w:style w:type="character" w:styleId="CommentReference">
    <w:name w:val="annotation reference"/>
    <w:basedOn w:val="DefaultParagraphFont"/>
    <w:uiPriority w:val="99"/>
    <w:semiHidden/>
    <w:unhideWhenUsed/>
    <w:rsid w:val="00877107"/>
    <w:rPr>
      <w:sz w:val="16"/>
      <w:szCs w:val="16"/>
    </w:rPr>
  </w:style>
  <w:style w:type="character" w:customStyle="1" w:styleId="tabchar">
    <w:name w:val="tabchar"/>
    <w:basedOn w:val="DefaultParagraphFont"/>
    <w:rsid w:val="00F04935"/>
  </w:style>
  <w:style w:type="table" w:customStyle="1" w:styleId="TableNormal1">
    <w:name w:val="Table Normal1"/>
    <w:uiPriority w:val="99"/>
    <w:semiHidden/>
    <w:unhideWhenUsed/>
    <w:rsid w:val="00F45057"/>
    <w:tblPr>
      <w:tblInd w:w="0" w:type="dxa"/>
      <w:tblCellMar>
        <w:top w:w="0" w:type="dxa"/>
        <w:left w:w="108" w:type="dxa"/>
        <w:bottom w:w="0" w:type="dxa"/>
        <w:right w:w="108" w:type="dxa"/>
      </w:tblCellMar>
    </w:tblPr>
  </w:style>
  <w:style w:type="character" w:customStyle="1" w:styleId="CommentReference1">
    <w:name w:val="Comment Reference1"/>
    <w:basedOn w:val="DefaultParagraphFont"/>
    <w:uiPriority w:val="99"/>
    <w:semiHidden/>
    <w:unhideWhenUsed/>
    <w:rsid w:val="00F45057"/>
    <w:rPr>
      <w:sz w:val="16"/>
      <w:szCs w:val="16"/>
    </w:rPr>
  </w:style>
  <w:style w:type="character" w:customStyle="1" w:styleId="KomentarotekstasDiagrama1">
    <w:name w:val="Komentaro tekstas Diagrama1"/>
    <w:basedOn w:val="DefaultParagraphFont"/>
    <w:uiPriority w:val="99"/>
    <w:semiHidden/>
    <w:rsid w:val="00F45057"/>
    <w:rPr>
      <w:rFonts w:ascii="Arial MT" w:eastAsia="Arial MT" w:hAnsi="Arial MT" w:cs="Arial MT"/>
      <w:sz w:val="20"/>
      <w:szCs w:val="20"/>
      <w:lang w:val="lt-LT"/>
    </w:rPr>
  </w:style>
  <w:style w:type="character" w:customStyle="1" w:styleId="KomentarotemaDiagrama1">
    <w:name w:val="Komentaro tema Diagrama1"/>
    <w:basedOn w:val="KomentarotekstasDiagrama1"/>
    <w:uiPriority w:val="99"/>
    <w:semiHidden/>
    <w:rsid w:val="00F45057"/>
    <w:rPr>
      <w:rFonts w:ascii="Arial MT" w:eastAsia="Arial MT" w:hAnsi="Arial MT" w:cs="Arial MT"/>
      <w:b/>
      <w:bCs/>
      <w:sz w:val="20"/>
      <w:szCs w:val="20"/>
      <w:lang w:val="lt-LT"/>
    </w:rPr>
  </w:style>
  <w:style w:type="character" w:styleId="Mention">
    <w:name w:val="Mention"/>
    <w:basedOn w:val="DefaultParagraphFont"/>
    <w:uiPriority w:val="99"/>
    <w:unhideWhenUsed/>
    <w:rsid w:val="00F45057"/>
    <w:rPr>
      <w:color w:val="2B579A"/>
      <w:shd w:val="clear" w:color="auto" w:fill="E1DFDD"/>
    </w:rPr>
  </w:style>
  <w:style w:type="character" w:customStyle="1" w:styleId="Antrat2Diagrama">
    <w:name w:val="Antraštė 2 Diagrama"/>
    <w:basedOn w:val="DefaultParagraphFont"/>
    <w:uiPriority w:val="9"/>
    <w:semiHidden/>
    <w:rsid w:val="00F45057"/>
    <w:rPr>
      <w:rFonts w:asciiTheme="majorHAnsi" w:eastAsiaTheme="majorEastAsia" w:hAnsiTheme="majorHAnsi" w:cstheme="majorBidi"/>
      <w:color w:val="365F91" w:themeColor="accent1" w:themeShade="BF"/>
      <w:sz w:val="26"/>
      <w:szCs w:val="26"/>
      <w:lang w:val="lt-LT"/>
    </w:rPr>
  </w:style>
  <w:style w:type="character" w:customStyle="1" w:styleId="KomentarotekstasDiagrama">
    <w:name w:val="Komentaro tekstas Diagrama"/>
    <w:basedOn w:val="DefaultParagraphFont"/>
    <w:uiPriority w:val="99"/>
    <w:rsid w:val="00F45057"/>
    <w:rPr>
      <w:rFonts w:ascii="Arial MT" w:eastAsia="Arial MT" w:hAnsi="Arial MT" w:cs="Arial MT"/>
      <w:sz w:val="20"/>
      <w:szCs w:val="20"/>
      <w:lang w:val="lt-LT"/>
    </w:rPr>
  </w:style>
  <w:style w:type="character" w:customStyle="1" w:styleId="KomentarotemaDiagrama2">
    <w:name w:val="Komentaro tema Diagrama2"/>
    <w:basedOn w:val="DefaultParagraphFont"/>
    <w:uiPriority w:val="99"/>
    <w:semiHidden/>
    <w:rsid w:val="00F45057"/>
    <w:rPr>
      <w:rFonts w:ascii="Arial MT" w:eastAsia="Arial MT" w:hAnsi="Arial MT" w:cs="Arial MT"/>
      <w:b/>
      <w:bCs/>
      <w:sz w:val="20"/>
      <w:szCs w:val="20"/>
      <w:lang w:val="lt-LT"/>
    </w:rPr>
  </w:style>
  <w:style w:type="character" w:customStyle="1" w:styleId="KomentarotekstasDiagrama2">
    <w:name w:val="Komentaro tekstas Diagrama2"/>
    <w:basedOn w:val="DefaultParagraphFont"/>
    <w:uiPriority w:val="99"/>
    <w:semiHidden/>
    <w:rsid w:val="00F45057"/>
    <w:rPr>
      <w:rFonts w:ascii="Arial MT" w:eastAsia="Arial MT" w:hAnsi="Arial MT" w:cs="Arial MT"/>
      <w:sz w:val="20"/>
      <w:szCs w:val="20"/>
      <w:lang w:val="lt-LT"/>
    </w:rPr>
  </w:style>
  <w:style w:type="character" w:customStyle="1" w:styleId="rpv-coretext-layer-text">
    <w:name w:val="rpv-core__text-layer-text"/>
    <w:basedOn w:val="DefaultParagraphFont"/>
    <w:rsid w:val="00F45057"/>
  </w:style>
  <w:style w:type="character" w:styleId="Hyperlink">
    <w:name w:val="Hyperlink"/>
    <w:basedOn w:val="DefaultParagraphFont"/>
    <w:uiPriority w:val="99"/>
    <w:unhideWhenUsed/>
    <w:rsid w:val="00F45057"/>
    <w:rPr>
      <w:color w:val="0000FF"/>
      <w:u w:val="single"/>
    </w:rPr>
  </w:style>
  <w:style w:type="character" w:styleId="PlaceholderText">
    <w:name w:val="Placeholder Text"/>
    <w:basedOn w:val="DefaultParagraphFont"/>
    <w:uiPriority w:val="99"/>
    <w:semiHidden/>
    <w:rsid w:val="00F45057"/>
    <w:rPr>
      <w:color w:val="666666"/>
    </w:rPr>
  </w:style>
  <w:style w:type="character" w:customStyle="1" w:styleId="KomentarotekstasDiagrama3">
    <w:name w:val="Komentaro tekstas Diagrama3"/>
    <w:basedOn w:val="DefaultParagraphFont"/>
    <w:uiPriority w:val="99"/>
    <w:rsid w:val="00393D2B"/>
    <w:rPr>
      <w:rFonts w:ascii="Arial MT" w:eastAsia="Arial MT" w:hAnsi="Arial MT" w:cs="Arial MT"/>
      <w:sz w:val="20"/>
      <w:szCs w:val="20"/>
      <w:lang w:val="lt-LT"/>
    </w:rPr>
  </w:style>
  <w:style w:type="character" w:customStyle="1" w:styleId="KomentarotemaDiagrama">
    <w:name w:val="Komentaro tema Diagrama"/>
    <w:basedOn w:val="KomentarotekstasDiagrama3"/>
    <w:uiPriority w:val="99"/>
    <w:semiHidden/>
    <w:rsid w:val="00393D2B"/>
    <w:rPr>
      <w:rFonts w:ascii="Arial MT" w:eastAsia="Arial MT" w:hAnsi="Arial MT" w:cs="Arial MT"/>
      <w:b/>
      <w:bCs/>
      <w:sz w:val="20"/>
      <w:szCs w:val="20"/>
      <w:lang w:val="lt-LT"/>
    </w:rPr>
  </w:style>
  <w:style w:type="character" w:customStyle="1" w:styleId="Antrat2Diagrama1">
    <w:name w:val="Antraštė 2 Diagrama1"/>
    <w:basedOn w:val="DefaultParagraphFont"/>
    <w:uiPriority w:val="9"/>
    <w:semiHidden/>
    <w:rsid w:val="00393D2B"/>
    <w:rPr>
      <w:rFonts w:asciiTheme="majorHAnsi" w:eastAsiaTheme="majorEastAsia" w:hAnsiTheme="majorHAnsi" w:cstheme="majorBidi"/>
      <w:color w:val="365F91" w:themeColor="accent1" w:themeShade="BF"/>
      <w:sz w:val="26"/>
      <w:szCs w:val="26"/>
      <w:lang w:val="lt-L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MT" w:eastAsia="Arial MT" w:hAnsi="Arial MT" w:cs="Arial MT"/>
      <w:sz w:val="20"/>
      <w:szCs w:val="20"/>
      <w:lang w:val="lt-LT"/>
    </w:rPr>
  </w:style>
  <w:style w:type="paragraph" w:styleId="CommentSubject">
    <w:name w:val="annotation subject"/>
    <w:basedOn w:val="CommentText"/>
    <w:next w:val="CommentText"/>
    <w:link w:val="CommentSubjectChar"/>
    <w:uiPriority w:val="99"/>
    <w:semiHidden/>
    <w:unhideWhenUsed/>
    <w:rsid w:val="00DE1D47"/>
    <w:rPr>
      <w:b/>
      <w:bCs/>
    </w:rPr>
  </w:style>
  <w:style w:type="character" w:customStyle="1" w:styleId="CommentSubjectChar">
    <w:name w:val="Comment Subject Char"/>
    <w:basedOn w:val="CommentTextChar"/>
    <w:link w:val="CommentSubject"/>
    <w:uiPriority w:val="99"/>
    <w:semiHidden/>
    <w:rsid w:val="00DE1D47"/>
    <w:rPr>
      <w:rFonts w:ascii="Arial MT" w:eastAsia="Arial MT" w:hAnsi="Arial MT" w:cs="Arial MT"/>
      <w:b/>
      <w:bCs/>
      <w:sz w:val="20"/>
      <w:szCs w:val="20"/>
      <w:lang w:val="lt-LT"/>
    </w:rPr>
  </w:style>
  <w:style w:type="character" w:customStyle="1" w:styleId="BodyTextChar">
    <w:name w:val="Body Text Char"/>
    <w:basedOn w:val="DefaultParagraphFont"/>
    <w:link w:val="BodyText"/>
    <w:uiPriority w:val="1"/>
    <w:rsid w:val="006326BC"/>
    <w:rPr>
      <w:rFonts w:ascii="Arial MT" w:eastAsia="Arial MT" w:hAnsi="Arial MT" w:cs="Arial MT"/>
      <w:sz w:val="21"/>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2F6-6059-43BC-A22D-465B7BC6F046}">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A64E323A-71BD-4DBB-816A-D61683710244}"/>
</file>

<file path=customXml/itemProps3.xml><?xml version="1.0" encoding="utf-8"?>
<ds:datastoreItem xmlns:ds="http://schemas.openxmlformats.org/officeDocument/2006/customXml" ds:itemID="{23C1D11A-4B13-4C15-B6DC-63AFFCCD821C}">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1668</Words>
  <Characters>9510</Characters>
  <Application>Microsoft Office Word</Application>
  <DocSecurity>0</DocSecurity>
  <Lines>79</Lines>
  <Paragraphs>22</Paragraphs>
  <ScaleCrop>false</ScaleCrop>
  <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2026-07-17T12:02:00Z</dcterms:created>
  <dcterms:modified xsi:type="dcterms:W3CDTF">2026-07-17T12:04:00Z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2025-03-19T00:00:00Z</vt:filetime>
  </property>
  <property fmtid="{D5CDD505-2E9C-101B-9397-08002B2CF9AE}" pid="3" name="LastSaved">
    <vt:filetime>2026-03-06T00:00:00Z</vt:filetime>
  </property>
  <property fmtid="{D5CDD505-2E9C-101B-9397-08002B2CF9AE}" pid="4" name="ContentTypeId">
    <vt:lpwstr>0x010100ED06729102496A4598066E70A924F477</vt:lpwstr>
  </property>
  <property fmtid="{D5CDD505-2E9C-101B-9397-08002B2CF9AE}" pid="5" name="MediaServiceImageTags">
    <vt:lpwstr/>
  </property>
</Properties>
</file>